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4">
      <w:pPr>
        <w:pStyle w:val="2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/>
      </w:pPr>
      <w:r>
        <w:rPr>
          <w:rFonts w:ascii="Arial Unicode MS" w:hAnsi="Arial Unicode MS" w:eastAsia="Arial Unicode MS" w:cs="Arial Unicode MS"/>
          <w:rtl w:val="0"/>
        </w:rPr>
        <w:t>《人工智能原理与实践》期末大作业说明书</w:t>
      </w:r>
    </w:p>
    <w:p w14:paraId="0000000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25"/>
      </w:pPr>
      <w:r>
        <w:rPr>
          <w:rFonts w:ascii="Arial Unicode MS" w:hAnsi="Arial Unicode MS" w:eastAsia="Arial Unicode MS" w:cs="Arial Unicode MS"/>
          <w:b/>
          <w:bCs/>
          <w:rtl w:val="0"/>
        </w:rPr>
        <w:t>项目名称</w:t>
      </w:r>
      <w:r>
        <w:rPr>
          <w:rFonts w:ascii="Arial Unicode MS" w:hAnsi="Arial Unicode MS" w:eastAsia="Arial Unicode MS" w:cs="Arial Unicode MS"/>
          <w:rtl w:val="0"/>
        </w:rPr>
        <w:t xml:space="preserve">：NanoGPT-Edge：构建端侧可部署的微型大语言模型 </w:t>
      </w:r>
      <w:r>
        <w:rPr>
          <w:rFonts w:ascii="Arial Unicode MS" w:hAnsi="Arial Unicode MS" w:eastAsia="Arial Unicode MS" w:cs="Arial Unicode MS"/>
          <w:b/>
          <w:bCs/>
          <w:rtl w:val="0"/>
        </w:rPr>
        <w:t>适用对象</w:t>
      </w:r>
      <w:r>
        <w:rPr>
          <w:rFonts w:ascii="Arial Unicode MS" w:hAnsi="Arial Unicode MS" w:eastAsia="Arial Unicode MS" w:cs="Arial Unicode MS"/>
          <w:rtl w:val="0"/>
        </w:rPr>
        <w:t xml:space="preserve">：计算机科学/人工智能专业本科生 </w:t>
      </w:r>
      <w:r>
        <w:rPr>
          <w:rFonts w:ascii="Arial Unicode MS" w:hAnsi="Arial Unicode MS" w:eastAsia="Arial Unicode MS" w:cs="Arial Unicode MS"/>
          <w:b/>
          <w:bCs/>
          <w:rtl w:val="0"/>
        </w:rPr>
        <w:t>算力要求</w:t>
      </w:r>
      <w:r>
        <w:rPr>
          <w:rFonts w:ascii="Arial Unicode MS" w:hAnsi="Arial Unicode MS" w:eastAsia="Arial Unicode MS" w:cs="Arial Unicode MS"/>
          <w:rtl w:val="0"/>
        </w:rPr>
        <w:t>：个人笔记本电脑 (CPU / NVIDIA GPU 4GB+)</w:t>
      </w:r>
    </w:p>
    <w:p w14:paraId="00000006"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240"/>
      </w:pPr>
      <w:r>
        <w:rPr>
          <w:rFonts w:ascii="Arial Unicode MS" w:hAnsi="Arial Unicode MS" w:eastAsia="Arial Unicode MS" w:cs="Arial Unicode MS"/>
          <w:rtl w:val="0"/>
        </w:rPr>
        <w:t>1. 项目概述 (Project Overview)</w:t>
      </w:r>
    </w:p>
    <w:p w14:paraId="00000007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/>
      </w:pPr>
      <w:r>
        <w:rPr>
          <w:rFonts w:ascii="Arial Unicode MS" w:hAnsi="Arial Unicode MS" w:eastAsia="Arial Unicode MS" w:cs="Arial Unicode MS"/>
          <w:rtl w:val="0"/>
        </w:rPr>
        <w:t>1.1 项目背景</w:t>
      </w:r>
    </w:p>
    <w:p w14:paraId="0000000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</w:pPr>
      <w:r>
        <w:rPr>
          <w:rFonts w:ascii="Arial Unicode MS" w:hAnsi="Arial Unicode MS" w:eastAsia="Arial Unicode MS" w:cs="Arial Unicode MS"/>
          <w:rtl w:val="0"/>
        </w:rPr>
        <w:t>当前，以 GPT-4 为代表的大语言模型（LLM）展现了惊人的能力，但其庞大的参数量极其依赖昂贵的集群算力，难以在边缘设备（如手机、IoT 设备、个人 PC）上普及。</w:t>
      </w:r>
      <w:r>
        <w:rPr>
          <w:rFonts w:ascii="Arial Unicode MS" w:hAnsi="Arial Unicode MS" w:eastAsia="Arial Unicode MS" w:cs="Arial Unicode MS"/>
          <w:b/>
          <w:bCs/>
          <w:rtl w:val="0"/>
        </w:rPr>
        <w:t>端侧 AI (On-Device AI)</w:t>
      </w:r>
      <w:r>
        <w:rPr>
          <w:rFonts w:ascii="Arial Unicode MS" w:hAnsi="Arial Unicode MS" w:eastAsia="Arial Unicode MS" w:cs="Arial Unicode MS"/>
          <w:rtl w:val="0"/>
        </w:rPr>
        <w:t xml:space="preserve"> 正成为行业的新热点。</w:t>
      </w:r>
    </w:p>
    <w:p w14:paraId="0000000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/>
      </w:pPr>
      <w:r>
        <w:rPr>
          <w:rFonts w:ascii="Arial Unicode MS" w:hAnsi="Arial Unicode MS" w:eastAsia="Arial Unicode MS" w:cs="Arial Unicode MS"/>
          <w:rtl w:val="0"/>
        </w:rPr>
        <w:t>本项目旨在打破“大模型只能在服务器上跑”的思维定势。你将亲手从 0 到 1 构建一个参数量小于 50M 的微型 LLM，并攻克</w:t>
      </w:r>
      <w:r>
        <w:rPr>
          <w:rFonts w:ascii="Arial Unicode MS" w:hAnsi="Arial Unicode MS" w:eastAsia="Arial Unicode MS" w:cs="Arial Unicode MS"/>
          <w:b/>
          <w:bCs/>
          <w:rtl w:val="0"/>
        </w:rPr>
        <w:t>架构优化（MoE）</w:t>
      </w:r>
      <w:r>
        <w:rPr>
          <w:rFonts w:ascii="Arial Unicode MS" w:hAnsi="Arial Unicode MS" w:eastAsia="Arial Unicode MS" w:cs="Arial Unicode MS"/>
          <w:rtl w:val="0"/>
        </w:rPr>
        <w:t>、</w:t>
      </w:r>
      <w:r>
        <w:rPr>
          <w:rFonts w:ascii="Arial Unicode MS" w:hAnsi="Arial Unicode MS" w:eastAsia="Arial Unicode MS" w:cs="Arial Unicode MS"/>
          <w:b/>
          <w:bCs/>
          <w:rtl w:val="0"/>
        </w:rPr>
        <w:t>指令微调（SFT）</w:t>
      </w:r>
      <w:r>
        <w:rPr>
          <w:rFonts w:ascii="Arial Unicode MS" w:hAnsi="Arial Unicode MS" w:eastAsia="Arial Unicode MS" w:cs="Arial Unicode MS"/>
          <w:rtl w:val="0"/>
        </w:rPr>
        <w:t>、</w:t>
      </w:r>
      <w:r>
        <w:rPr>
          <w:rFonts w:ascii="Arial Unicode MS" w:hAnsi="Arial Unicode MS" w:eastAsia="Arial Unicode MS" w:cs="Arial Unicode MS"/>
          <w:b/>
          <w:bCs/>
          <w:rtl w:val="0"/>
        </w:rPr>
        <w:t>模型压缩（Quantization）</w:t>
      </w:r>
      <w:r>
        <w:rPr>
          <w:rFonts w:ascii="Arial Unicode MS" w:hAnsi="Arial Unicode MS" w:eastAsia="Arial Unicode MS" w:cs="Arial Unicode MS"/>
          <w:rtl w:val="0"/>
        </w:rPr>
        <w:t xml:space="preserve"> 和 </w:t>
      </w:r>
      <w:r>
        <w:rPr>
          <w:rFonts w:ascii="Arial Unicode MS" w:hAnsi="Arial Unicode MS" w:eastAsia="Arial Unicode MS" w:cs="Arial Unicode MS"/>
          <w:b/>
          <w:bCs/>
          <w:rtl w:val="0"/>
        </w:rPr>
        <w:t>知识增强（RAG）</w:t>
      </w:r>
      <w:r>
        <w:rPr>
          <w:rFonts w:ascii="Arial Unicode MS" w:hAnsi="Arial Unicode MS" w:eastAsia="Arial Unicode MS" w:cs="Arial Unicode MS"/>
          <w:rtl w:val="0"/>
        </w:rPr>
        <w:t xml:space="preserve"> 四大核心技术难点。</w:t>
      </w:r>
    </w:p>
    <w:p w14:paraId="0000000A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/>
      </w:pPr>
      <w:r>
        <w:rPr>
          <w:rFonts w:ascii="Arial Unicode MS" w:hAnsi="Arial Unicode MS" w:eastAsia="Arial Unicode MS" w:cs="Arial Unicode MS"/>
          <w:rtl w:val="0"/>
        </w:rPr>
        <w:t>1.2 项目目标</w:t>
      </w:r>
    </w:p>
    <w:p w14:paraId="0000000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25"/>
      </w:pPr>
      <w:r>
        <w:rPr>
          <w:rFonts w:ascii="Arial Unicode MS" w:hAnsi="Arial Unicode MS" w:eastAsia="Arial Unicode MS" w:cs="Arial Unicode MS"/>
          <w:rtl w:val="0"/>
        </w:rPr>
        <w:t>基于 PyTorch 框架，构建一个具备指令跟随能力的 Decoder-only Transformer 模型。该模型需在保持轻量级（&lt;50M 参数）的同时，通过混合专家（MoE）架构提升容量，通过量化适配端侧推理，并通过 RAG 外挂知识库解决“幻觉”问题。</w:t>
      </w:r>
    </w:p>
    <w:p w14:paraId="0000000C"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/>
      </w:pPr>
      <w:r>
        <w:rPr>
          <w:rFonts w:ascii="Arial Unicode MS" w:hAnsi="Arial Unicode MS" w:eastAsia="Arial Unicode MS" w:cs="Arial Unicode MS"/>
          <w:rtl w:val="0"/>
        </w:rPr>
        <w:t>2. 核心技术指标 (Key Performance Indicators)</w:t>
      </w:r>
    </w:p>
    <w:p w14:paraId="0000000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</w:pPr>
      <w:r>
        <w:rPr>
          <w:rFonts w:ascii="Arial Unicode MS" w:hAnsi="Arial Unicode MS" w:eastAsia="Arial Unicode MS" w:cs="Arial Unicode MS"/>
          <w:rtl w:val="0"/>
        </w:rPr>
        <w:t>学生需在代码中实现以下 5 个关键技术模块（必做）：</w:t>
      </w:r>
    </w:p>
    <w:p w14:paraId="0000000E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原生 Transformer 实现</w:t>
      </w:r>
      <w:r>
        <w:rPr>
          <w:rFonts w:ascii="Arial Unicode MS" w:hAnsi="Arial Unicode MS" w:eastAsia="Arial Unicode MS" w:cs="Arial Unicode MS"/>
          <w:rtl w:val="0"/>
        </w:rPr>
        <w:t>：</w:t>
      </w:r>
    </w:p>
    <w:p w14:paraId="0000000F"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rtl w:val="0"/>
        </w:rPr>
        <w:t>禁止直接调用 HuggingFace Transformers 库中的现成模型（如 AutoModel）。</w:t>
      </w:r>
    </w:p>
    <w:p w14:paraId="00000010"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rtl w:val="0"/>
        </w:rPr>
        <w:t>需手动基于 torch.nn 编写 Decoder-only 架构。</w:t>
      </w:r>
    </w:p>
    <w:p w14:paraId="00000011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混合专家模型 (MoE)</w:t>
      </w:r>
      <w:r>
        <w:rPr>
          <w:rFonts w:ascii="Arial Unicode MS" w:hAnsi="Arial Unicode MS" w:eastAsia="Arial Unicode MS" w:cs="Arial Unicode MS"/>
          <w:rtl w:val="0"/>
        </w:rPr>
        <w:t>：</w:t>
      </w:r>
    </w:p>
    <w:p w14:paraId="00000012">
      <w:pPr>
        <w:numPr>
          <w:ilvl w:val="1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rtl w:val="0"/>
        </w:rPr>
        <w:t>引入稀疏门控机制（Sparse Gating），在不显著增加推理 FLOPs 的前提下增加模型总参数量。</w:t>
      </w:r>
    </w:p>
    <w:p w14:paraId="00000013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指令微调 (SFT)</w:t>
      </w:r>
      <w:r>
        <w:rPr>
          <w:rFonts w:ascii="Arial Unicode MS" w:hAnsi="Arial Unicode MS" w:eastAsia="Arial Unicode MS" w:cs="Arial Unicode MS"/>
          <w:rtl w:val="0"/>
        </w:rPr>
        <w:t>：</w:t>
      </w:r>
    </w:p>
    <w:p w14:paraId="00000014">
      <w:pPr>
        <w:numPr>
          <w:ilvl w:val="1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rtl w:val="0"/>
        </w:rPr>
        <w:t>实现从 Pre-training（续写）到 Instruction Tuning（对话）的范式转变。</w:t>
      </w:r>
    </w:p>
    <w:p w14:paraId="00000015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训练后动态量化 (PTQ)</w:t>
      </w:r>
      <w:r>
        <w:rPr>
          <w:rFonts w:ascii="Arial Unicode MS" w:hAnsi="Arial Unicode MS" w:eastAsia="Arial Unicode MS" w:cs="Arial Unicode MS"/>
          <w:rtl w:val="0"/>
        </w:rPr>
        <w:t>：</w:t>
      </w:r>
    </w:p>
    <w:p w14:paraId="00000016">
      <w:pPr>
        <w:numPr>
          <w:ilvl w:val="1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rtl w:val="0"/>
        </w:rPr>
        <w:t>将模型权重从 FP32 压缩至 INT8，实现体积缩小 4 倍以上。</w:t>
      </w:r>
    </w:p>
    <w:p w14:paraId="00000017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检索增强生成 (RAG)</w:t>
      </w:r>
      <w:r>
        <w:rPr>
          <w:rFonts w:ascii="Arial Unicode MS" w:hAnsi="Arial Unicode MS" w:eastAsia="Arial Unicode MS" w:cs="Arial Unicode MS"/>
          <w:rtl w:val="0"/>
        </w:rPr>
        <w:t>：</w:t>
      </w:r>
    </w:p>
    <w:p w14:paraId="00000018">
      <w:pPr>
        <w:numPr>
          <w:ilvl w:val="1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rtl w:val="0"/>
        </w:rPr>
        <w:t>实现向量检索系统，赋予小模型查阅外部知识库的能力。</w:t>
      </w:r>
    </w:p>
    <w:p w14:paraId="00000019"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/>
      </w:pPr>
      <w:r>
        <w:rPr>
          <w:rFonts w:ascii="Arial Unicode MS" w:hAnsi="Arial Unicode MS" w:eastAsia="Arial Unicode MS" w:cs="Arial Unicode MS"/>
          <w:rtl w:val="0"/>
        </w:rPr>
        <w:t>3. 具体实施步骤 (Implementation Steps)</w:t>
      </w:r>
    </w:p>
    <w:p w14:paraId="0000001A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/>
      </w:pPr>
      <w:r>
        <w:rPr>
          <w:rFonts w:ascii="Arial Unicode MS" w:hAnsi="Arial Unicode MS" w:eastAsia="Arial Unicode MS" w:cs="Arial Unicode MS"/>
          <w:rtl w:val="0"/>
        </w:rPr>
        <w:t>阶段一：模型架构搭建 (Architecture Design)</w:t>
      </w:r>
    </w:p>
    <w:p w14:paraId="0000001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</w:pPr>
      <w:r>
        <w:rPr>
          <w:rFonts w:ascii="Arial Unicode MS" w:hAnsi="Arial Unicode MS" w:eastAsia="Arial Unicode MS" w:cs="Arial Unicode MS"/>
          <w:b/>
          <w:bCs/>
          <w:rtl w:val="0"/>
        </w:rPr>
        <w:t>目标</w:t>
      </w:r>
      <w:r>
        <w:rPr>
          <w:rFonts w:ascii="Arial Unicode MS" w:hAnsi="Arial Unicode MS" w:eastAsia="Arial Unicode MS" w:cs="Arial Unicode MS"/>
          <w:rtl w:val="0"/>
        </w:rPr>
        <w:t>：构建符合 LLaMA/PaLM 等现代架构标准的“基座模型”。</w:t>
      </w:r>
    </w:p>
    <w:p w14:paraId="0000001C">
      <w:pPr>
        <w:numPr>
          <w:ilvl w:val="0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基础组件要求</w:t>
      </w:r>
      <w:r>
        <w:rPr>
          <w:rFonts w:ascii="Arial Unicode MS" w:hAnsi="Arial Unicode MS" w:eastAsia="Arial Unicode MS" w:cs="Arial Unicode MS"/>
          <w:rtl w:val="0"/>
        </w:rPr>
        <w:t>：</w:t>
      </w:r>
    </w:p>
    <w:p w14:paraId="0000001D">
      <w:pPr>
        <w:numPr>
          <w:ilvl w:val="1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b/>
          <w:bCs/>
          <w:rtl w:val="0"/>
        </w:rPr>
        <w:t>RMSNorm</w:t>
      </w:r>
      <w:r>
        <w:rPr>
          <w:rFonts w:ascii="Arial Unicode MS" w:hAnsi="Arial Unicode MS" w:eastAsia="Arial Unicode MS" w:cs="Arial Unicode MS"/>
          <w:rtl w:val="0"/>
        </w:rPr>
        <w:t>：替代 LayerNorm，提升训练稳定性。</w:t>
      </w:r>
    </w:p>
    <w:p w14:paraId="0000001E">
      <w:pPr>
        <w:numPr>
          <w:ilvl w:val="1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b/>
          <w:bCs/>
          <w:rtl w:val="0"/>
        </w:rPr>
        <w:t>RoPE (Rotary Embedding)</w:t>
      </w:r>
      <w:r>
        <w:rPr>
          <w:rFonts w:ascii="Arial Unicode MS" w:hAnsi="Arial Unicode MS" w:eastAsia="Arial Unicode MS" w:cs="Arial Unicode MS"/>
          <w:rtl w:val="0"/>
        </w:rPr>
        <w:t>：实现旋转位置编码，提升外推能力。</w:t>
      </w:r>
    </w:p>
    <w:p w14:paraId="0000001F">
      <w:pPr>
        <w:numPr>
          <w:ilvl w:val="1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b/>
          <w:bCs/>
          <w:rtl w:val="0"/>
        </w:rPr>
        <w:t>SwiGLU</w:t>
      </w:r>
      <w:r>
        <w:rPr>
          <w:rFonts w:ascii="Arial Unicode MS" w:hAnsi="Arial Unicode MS" w:eastAsia="Arial Unicode MS" w:cs="Arial Unicode MS"/>
          <w:rtl w:val="0"/>
        </w:rPr>
        <w:t>：替代 ReLU/GELU，提升 FFN 表达能力。</w:t>
      </w:r>
    </w:p>
    <w:p w14:paraId="00000020">
      <w:pPr>
        <w:numPr>
          <w:ilvl w:val="0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MoE 模块实现</w:t>
      </w:r>
      <w:r>
        <w:rPr>
          <w:rFonts w:ascii="Arial Unicode MS" w:hAnsi="Arial Unicode MS" w:eastAsia="Arial Unicode MS" w:cs="Arial Unicode MS"/>
          <w:rtl w:val="0"/>
        </w:rPr>
        <w:t>：</w:t>
      </w:r>
    </w:p>
    <w:p w14:paraId="00000021">
      <w:pPr>
        <w:numPr>
          <w:ilvl w:val="1"/>
          <w:numId w:val="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结构替换</w:t>
      </w:r>
      <w:r>
        <w:rPr>
          <w:rFonts w:ascii="Arial Unicode MS" w:hAnsi="Arial Unicode MS" w:eastAsia="Arial Unicode MS" w:cs="Arial Unicode MS"/>
          <w:rtl w:val="0"/>
        </w:rPr>
        <w:t>：将 Transformer Block 中的标准 FFN 层替换为 MoE 层。</w:t>
      </w:r>
    </w:p>
    <w:p w14:paraId="00000022">
      <w:pPr>
        <w:numPr>
          <w:ilvl w:val="1"/>
          <w:numId w:val="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Router (门控网络)</w:t>
      </w:r>
      <w:r>
        <w:rPr>
          <w:rFonts w:ascii="Arial Unicode MS" w:hAnsi="Arial Unicode MS" w:eastAsia="Arial Unicode MS" w:cs="Arial Unicode MS"/>
          <w:rtl w:val="0"/>
        </w:rPr>
        <w:t>：实现 Top-2 路由机制（torch.topk），从 N 个专家中激活权重最高的 2 个。</w:t>
      </w:r>
    </w:p>
    <w:p w14:paraId="00000023">
      <w:pPr>
        <w:numPr>
          <w:ilvl w:val="1"/>
          <w:numId w:val="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配置建议</w:t>
      </w:r>
      <w:r>
        <w:rPr>
          <w:rFonts w:ascii="Arial Unicode MS" w:hAnsi="Arial Unicode MS" w:eastAsia="Arial Unicode MS" w:cs="Arial Unicode MS"/>
          <w:rtl w:val="0"/>
        </w:rPr>
        <w:t>：专家数量 4-8 个，总参数量 \le 50M。</w:t>
      </w:r>
    </w:p>
    <w:p w14:paraId="00000024">
      <w:pPr>
        <w:numPr>
          <w:ilvl w:val="0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验收标准</w:t>
      </w:r>
      <w:r>
        <w:rPr>
          <w:rFonts w:ascii="Arial Unicode MS" w:hAnsi="Arial Unicode MS" w:eastAsia="Arial Unicode MS" w:cs="Arial Unicode MS"/>
          <w:rtl w:val="0"/>
        </w:rPr>
        <w:t>：模型能完成一次完整的前向传播（Forward Pass），参数统计正确（推荐使用 torchinfo 或 torchsummary 验证）。</w:t>
      </w:r>
    </w:p>
    <w:p w14:paraId="00000025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</w:pPr>
      <w:r>
        <w:rPr>
          <w:rFonts w:ascii="Arial Unicode MS" w:hAnsi="Arial Unicode MS" w:eastAsia="Arial Unicode MS" w:cs="Arial Unicode MS"/>
          <w:rtl w:val="0"/>
        </w:rPr>
        <w:t>阶段二：全量预训练 (Pre-training)</w:t>
      </w:r>
    </w:p>
    <w:p w14:paraId="0000002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</w:pPr>
      <w:r>
        <w:rPr>
          <w:rFonts w:ascii="Arial Unicode MS" w:hAnsi="Arial Unicode MS" w:eastAsia="Arial Unicode MS" w:cs="Arial Unicode MS"/>
          <w:b/>
          <w:bCs/>
          <w:rtl w:val="0"/>
        </w:rPr>
        <w:t>目标</w:t>
      </w:r>
      <w:r>
        <w:rPr>
          <w:rFonts w:ascii="Arial Unicode MS" w:hAnsi="Arial Unicode MS" w:eastAsia="Arial Unicode MS" w:cs="Arial Unicode MS"/>
          <w:rtl w:val="0"/>
        </w:rPr>
        <w:t>：让模型掌握基础的词法、句法和逻辑生成能力。</w:t>
      </w:r>
    </w:p>
    <w:p w14:paraId="00000027">
      <w:pPr>
        <w:numPr>
          <w:ilvl w:val="0"/>
          <w:numId w:val="1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数据集</w:t>
      </w:r>
      <w:r>
        <w:rPr>
          <w:rFonts w:ascii="Arial Unicode MS" w:hAnsi="Arial Unicode MS" w:eastAsia="Arial Unicode MS" w:cs="Arial Unicode MS"/>
          <w:rtl w:val="0"/>
        </w:rPr>
        <w:t>：</w:t>
      </w:r>
      <w:r>
        <w:fldChar w:fldCharType="begin"/>
      </w:r>
      <w:r>
        <w:instrText xml:space="preserve"> HYPERLINK "https://huggingface.co/datasets/roneneldan/TinyStories" \h </w:instrText>
      </w:r>
      <w:r>
        <w:fldChar w:fldCharType="separate"/>
      </w:r>
      <w:r>
        <w:rPr>
          <w:color w:val="0000EE"/>
          <w:u w:val="single"/>
          <w:rtl w:val="0"/>
        </w:rPr>
        <w:t>roneneldan/TinyStories</w:t>
      </w:r>
      <w:r>
        <w:rPr>
          <w:color w:val="0000EE"/>
          <w:u w:val="single"/>
          <w:rtl w:val="0"/>
        </w:rPr>
        <w:fldChar w:fldCharType="end"/>
      </w:r>
    </w:p>
    <w:p w14:paraId="00000028">
      <w:pPr>
        <w:numPr>
          <w:ilvl w:val="1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i/>
          <w:iCs/>
          <w:rtl w:val="0"/>
        </w:rPr>
        <w:t>说明</w:t>
      </w:r>
      <w:r>
        <w:rPr>
          <w:rFonts w:ascii="Arial Unicode MS" w:hAnsi="Arial Unicode MS" w:eastAsia="Arial Unicode MS" w:cs="Arial Unicode MS"/>
          <w:rtl w:val="0"/>
        </w:rPr>
        <w:t>：该数据集由 GPT-4 生成，词汇简单、逻辑清晰，极易在小参数模型上收敛。</w:t>
      </w:r>
    </w:p>
    <w:p w14:paraId="00000029">
      <w:pPr>
        <w:numPr>
          <w:ilvl w:val="0"/>
          <w:numId w:val="1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核心任务</w:t>
      </w:r>
      <w:r>
        <w:rPr>
          <w:rFonts w:ascii="Arial Unicode MS" w:hAnsi="Arial Unicode MS" w:eastAsia="Arial Unicode MS" w:cs="Arial Unicode MS"/>
          <w:rtl w:val="0"/>
        </w:rPr>
        <w:t>：</w:t>
      </w:r>
    </w:p>
    <w:p w14:paraId="0000002A">
      <w:pPr>
        <w:numPr>
          <w:ilvl w:val="1"/>
          <w:numId w:val="1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b/>
          <w:bCs/>
          <w:rtl w:val="0"/>
        </w:rPr>
        <w:t>Tokenizer</w:t>
      </w:r>
      <w:r>
        <w:rPr>
          <w:rFonts w:ascii="Arial Unicode MS" w:hAnsi="Arial Unicode MS" w:eastAsia="Arial Unicode MS" w:cs="Arial Unicode MS"/>
          <w:rtl w:val="0"/>
        </w:rPr>
        <w:t>：推荐使用 tiktoken (GPT-2/4 preset) 或使用 tokenizers 库训练 BPE (Vocab size: 4096-8192)。</w:t>
      </w:r>
    </w:p>
    <w:p w14:paraId="0000002B">
      <w:pPr>
        <w:numPr>
          <w:ilvl w:val="1"/>
          <w:numId w:val="1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训练循环</w:t>
      </w:r>
      <w:r>
        <w:rPr>
          <w:rFonts w:ascii="Arial Unicode MS" w:hAnsi="Arial Unicode MS" w:eastAsia="Arial Unicode MS" w:cs="Arial Unicode MS"/>
          <w:rtl w:val="0"/>
        </w:rPr>
        <w:t>：实现 Next Token Prediction 任务（CrossEntropyLoss）。</w:t>
      </w:r>
    </w:p>
    <w:p w14:paraId="0000002C">
      <w:pPr>
        <w:numPr>
          <w:ilvl w:val="1"/>
          <w:numId w:val="1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超参建议</w:t>
      </w:r>
      <w:r>
        <w:rPr>
          <w:rFonts w:ascii="Arial Unicode MS" w:hAnsi="Arial Unicode MS" w:eastAsia="Arial Unicode MS" w:cs="Arial Unicode MS"/>
          <w:rtl w:val="0"/>
        </w:rPr>
        <w:t>：Optimizer: AdamW; LR: 1e-3 ~ 1e-4; Schedule: Cosine Decay。</w:t>
      </w:r>
    </w:p>
    <w:p w14:paraId="0000002D">
      <w:pPr>
        <w:numPr>
          <w:ilvl w:val="0"/>
          <w:numId w:val="1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验收标准</w:t>
      </w:r>
      <w:r>
        <w:rPr>
          <w:rFonts w:ascii="Arial Unicode MS" w:hAnsi="Arial Unicode MS" w:eastAsia="Arial Unicode MS" w:cs="Arial Unicode MS"/>
          <w:rtl w:val="0"/>
        </w:rPr>
        <w:t>：</w:t>
      </w:r>
    </w:p>
    <w:p w14:paraId="0000002E">
      <w:pPr>
        <w:numPr>
          <w:ilvl w:val="1"/>
          <w:numId w:val="1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rtl w:val="0"/>
        </w:rPr>
        <w:t>Training Loss 呈现明显下降趋势（目标 Loss &lt; 2.5）。</w:t>
      </w:r>
    </w:p>
    <w:p w14:paraId="0000002F">
      <w:pPr>
        <w:numPr>
          <w:ilvl w:val="1"/>
          <w:numId w:val="1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rtl w:val="0"/>
        </w:rPr>
        <w:t>给定开头 "Once upon a time"，模型能续写出一段语法正确、逻辑通顺的英文短故事。</w:t>
      </w:r>
    </w:p>
    <w:p w14:paraId="00000030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</w:pPr>
      <w:r>
        <w:rPr>
          <w:rFonts w:ascii="Arial Unicode MS" w:hAnsi="Arial Unicode MS" w:eastAsia="Arial Unicode MS" w:cs="Arial Unicode MS"/>
          <w:rtl w:val="0"/>
        </w:rPr>
        <w:t>阶段三：指令微调 (Supervised Fine-Tuning, SFT)</w:t>
      </w:r>
    </w:p>
    <w:p w14:paraId="0000003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</w:pPr>
      <w:r>
        <w:rPr>
          <w:rFonts w:ascii="Arial Unicode MS" w:hAnsi="Arial Unicode MS" w:eastAsia="Arial Unicode MS" w:cs="Arial Unicode MS"/>
          <w:b/>
          <w:bCs/>
          <w:rtl w:val="0"/>
        </w:rPr>
        <w:t>目标</w:t>
      </w:r>
      <w:r>
        <w:rPr>
          <w:rFonts w:ascii="Arial Unicode MS" w:hAnsi="Arial Unicode MS" w:eastAsia="Arial Unicode MS" w:cs="Arial Unicode MS"/>
          <w:rtl w:val="0"/>
        </w:rPr>
        <w:t>：将模型从“故事续写者”转变为“对话助手”。</w:t>
      </w:r>
    </w:p>
    <w:p w14:paraId="00000032">
      <w:pPr>
        <w:numPr>
          <w:ilvl w:val="0"/>
          <w:numId w:val="1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数据集构建</w:t>
      </w:r>
      <w:r>
        <w:rPr>
          <w:rFonts w:ascii="Arial Unicode MS" w:hAnsi="Arial Unicode MS" w:eastAsia="Arial Unicode MS" w:cs="Arial Unicode MS"/>
          <w:rtl w:val="0"/>
        </w:rPr>
        <w:t>：</w:t>
      </w:r>
    </w:p>
    <w:p w14:paraId="00000033">
      <w:pPr>
        <w:numPr>
          <w:ilvl w:val="1"/>
          <w:numId w:val="1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rtl w:val="0"/>
        </w:rPr>
        <w:t>构造 500-1000 条 JSON 格式的指令数据（参考 Alpaca 格式）。</w:t>
      </w:r>
    </w:p>
    <w:p w14:paraId="00000034">
      <w:pPr>
        <w:numPr>
          <w:ilvl w:val="1"/>
          <w:numId w:val="1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i/>
          <w:iCs/>
          <w:rtl w:val="0"/>
        </w:rPr>
        <w:t>数据样例</w:t>
      </w:r>
      <w:r>
        <w:rPr>
          <w:rFonts w:ascii="Arial Unicode MS" w:hAnsi="Arial Unicode MS" w:eastAsia="Arial Unicode MS" w:cs="Arial Unicode MS"/>
          <w:rtl w:val="0"/>
        </w:rPr>
        <w:t>：</w:t>
      </w:r>
      <w:r>
        <w:rPr>
          <w:rFonts w:ascii="Arial" w:hAnsi="Arial" w:eastAsia="Arial" w:cs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hint="eastAsia" w:ascii="Arial" w:hAnsi="Arial" w:eastAsia="Arial" w:cs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{"instruction": "翻译成英文", "input": "你好", "output": "Hello"}</w:t>
      </w:r>
      <w:r>
        <w:rPr>
          <w:rFonts w:ascii="Courier" w:hAnsi="Courier" w:eastAsia="Courier" w:cs="Courier"/>
          <w:rtl w:val="0"/>
        </w:rPr>
        <w:br w:type="textWrapping"/>
      </w:r>
    </w:p>
    <w:p w14:paraId="33B2CDDA">
      <w:pPr>
        <w:numPr>
          <w:ilvl w:val="0"/>
          <w:numId w:val="1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微调策略</w:t>
      </w:r>
      <w:r>
        <w:rPr>
          <w:rFonts w:ascii="Arial Unicode MS" w:hAnsi="Arial Unicode MS" w:eastAsia="Arial Unicode MS" w:cs="Arial Unicode MS"/>
          <w:rtl w:val="0"/>
        </w:rPr>
        <w:t>：</w:t>
      </w:r>
    </w:p>
    <w:p w14:paraId="27548EF2">
      <w:pPr>
        <w:numPr>
          <w:ilvl w:val="1"/>
          <w:numId w:val="1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hint="eastAsia" w:eastAsia="宋体"/>
          <w:lang w:val="en-US" w:eastAsia="zh-CN"/>
        </w:rPr>
        <w:t>可以通过修改nanoGPT中的train.py代码来实现微调。（建议）</w:t>
      </w:r>
    </w:p>
    <w:p w14:paraId="3C499DC4">
      <w:pPr>
        <w:numPr>
          <w:ilvl w:val="1"/>
          <w:numId w:val="1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hint="eastAsia" w:eastAsia="宋体"/>
          <w:lang w:val="en-US" w:eastAsia="zh-CN"/>
        </w:rPr>
        <w:t>也可以将经过全量预训练的模型转换成llamafactory可识别的格式，利用llamafactory进行微调。</w:t>
      </w:r>
    </w:p>
    <w:p w14:paraId="46551806">
      <w:pPr>
        <w:numPr>
          <w:ilvl w:val="0"/>
          <w:numId w:val="1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验收标准</w:t>
      </w:r>
      <w:r>
        <w:rPr>
          <w:rFonts w:ascii="Arial Unicode MS" w:hAnsi="Arial Unicode MS" w:eastAsia="Arial Unicode MS" w:cs="Arial Unicode MS"/>
          <w:rtl w:val="0"/>
        </w:rPr>
        <w:t>：模型能准确响应指令（如“Who are you?”），而不是对问题进行续写或重复问题</w:t>
      </w:r>
      <w:r>
        <w:rPr>
          <w:rFonts w:hint="eastAsia" w:ascii="Arial Unicode MS" w:hAnsi="Arial Unicode MS" w:eastAsia="宋体" w:cs="Arial Unicode MS"/>
          <w:rtl w:val="0"/>
          <w:lang w:eastAsia="zh-CN"/>
        </w:rPr>
        <w:t>，</w:t>
      </w:r>
      <w:r>
        <w:rPr>
          <w:rFonts w:hint="eastAsia" w:ascii="Arial Unicode MS" w:hAnsi="Arial Unicode MS" w:eastAsia="宋体" w:cs="Arial Unicode MS"/>
          <w:rtl w:val="0"/>
          <w:lang w:val="en-US" w:eastAsia="zh-CN"/>
        </w:rPr>
        <w:t>微调之后展示结果。</w:t>
      </w:r>
    </w:p>
    <w:p w14:paraId="00000039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</w:pPr>
      <w:r>
        <w:rPr>
          <w:rFonts w:ascii="Arial Unicode MS" w:hAnsi="Arial Unicode MS" w:eastAsia="Arial Unicode MS" w:cs="Arial Unicode MS"/>
          <w:rtl w:val="0"/>
        </w:rPr>
        <w:t>阶段四：模型量化 (Model Quantization)</w:t>
      </w:r>
    </w:p>
    <w:p w14:paraId="0000003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</w:pPr>
      <w:r>
        <w:rPr>
          <w:rFonts w:ascii="Arial Unicode MS" w:hAnsi="Arial Unicode MS" w:eastAsia="Arial Unicode MS" w:cs="Arial Unicode MS"/>
          <w:b/>
          <w:bCs/>
          <w:rtl w:val="0"/>
        </w:rPr>
        <w:t>目标</w:t>
      </w:r>
      <w:r>
        <w:rPr>
          <w:rFonts w:ascii="Arial Unicode MS" w:hAnsi="Arial Unicode MS" w:eastAsia="Arial Unicode MS" w:cs="Arial Unicode MS"/>
          <w:rtl w:val="0"/>
        </w:rPr>
        <w:t>：极致压缩模型体积，模拟移动端部署环境。</w:t>
      </w:r>
    </w:p>
    <w:p w14:paraId="0000003B">
      <w:pPr>
        <w:numPr>
          <w:ilvl w:val="0"/>
          <w:numId w:val="1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量化方案</w:t>
      </w:r>
      <w:r>
        <w:rPr>
          <w:rFonts w:ascii="Arial Unicode MS" w:hAnsi="Arial Unicode MS" w:eastAsia="Arial Unicode MS" w:cs="Arial Unicode MS"/>
          <w:rtl w:val="0"/>
        </w:rPr>
        <w:t>：</w:t>
      </w:r>
    </w:p>
    <w:p w14:paraId="0000003C">
      <w:pPr>
        <w:numPr>
          <w:ilvl w:val="1"/>
          <w:numId w:val="1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rtl w:val="0"/>
        </w:rPr>
        <w:t xml:space="preserve">使用 torch.quantization.quantize_dynamic 实现 </w:t>
      </w:r>
      <w:r>
        <w:rPr>
          <w:b/>
          <w:bCs/>
          <w:rtl w:val="0"/>
        </w:rPr>
        <w:t>W8A16</w:t>
      </w:r>
      <w:r>
        <w:rPr>
          <w:rFonts w:ascii="Arial Unicode MS" w:hAnsi="Arial Unicode MS" w:eastAsia="Arial Unicode MS" w:cs="Arial Unicode MS"/>
          <w:rtl w:val="0"/>
        </w:rPr>
        <w:t xml:space="preserve"> 策略（权重 INT8，激活 FP32/FP16）。</w:t>
      </w:r>
    </w:p>
    <w:p w14:paraId="0000003D">
      <w:pPr>
        <w:numPr>
          <w:ilvl w:val="1"/>
          <w:numId w:val="1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i/>
          <w:iCs/>
          <w:rtl w:val="0"/>
        </w:rPr>
        <w:t>注意</w:t>
      </w:r>
      <w:r>
        <w:rPr>
          <w:rFonts w:ascii="Arial Unicode MS" w:hAnsi="Arial Unicode MS" w:eastAsia="Arial Unicode MS" w:cs="Arial Unicode MS"/>
          <w:rtl w:val="0"/>
        </w:rPr>
        <w:t>：仅针对 nn.Linear 层进行量化。</w:t>
      </w:r>
    </w:p>
    <w:p w14:paraId="0000003E">
      <w:pPr>
        <w:numPr>
          <w:ilvl w:val="0"/>
          <w:numId w:val="1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对比分析</w:t>
      </w:r>
      <w:r>
        <w:rPr>
          <w:rFonts w:ascii="Arial Unicode MS" w:hAnsi="Arial Unicode MS" w:eastAsia="Arial Unicode MS" w:cs="Arial Unicode MS"/>
          <w:rtl w:val="0"/>
        </w:rPr>
        <w:t>：</w:t>
      </w:r>
    </w:p>
    <w:p w14:paraId="0000003F">
      <w:pPr>
        <w:numPr>
          <w:ilvl w:val="1"/>
          <w:numId w:val="1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体积</w:t>
      </w:r>
      <w:r>
        <w:rPr>
          <w:rFonts w:ascii="Arial Unicode MS" w:hAnsi="Arial Unicode MS" w:eastAsia="Arial Unicode MS" w:cs="Arial Unicode MS"/>
          <w:rtl w:val="0"/>
        </w:rPr>
        <w:t>：计算文件大小压缩比（预期接近 4:1）。</w:t>
      </w:r>
    </w:p>
    <w:p w14:paraId="00000040">
      <w:pPr>
        <w:numPr>
          <w:ilvl w:val="1"/>
          <w:numId w:val="1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精度</w:t>
      </w:r>
      <w:r>
        <w:rPr>
          <w:rFonts w:ascii="Arial Unicode MS" w:hAnsi="Arial Unicode MS" w:eastAsia="Arial Unicode MS" w:cs="Arial Unicode MS"/>
          <w:rtl w:val="0"/>
        </w:rPr>
        <w:t xml:space="preserve">：在测试集上计算量化前后的 </w:t>
      </w:r>
      <w:r>
        <w:rPr>
          <w:b/>
          <w:bCs/>
          <w:rtl w:val="0"/>
        </w:rPr>
        <w:t>Perplexity (PPL)</w:t>
      </w:r>
      <w:r>
        <w:rPr>
          <w:rFonts w:ascii="Arial Unicode MS" w:hAnsi="Arial Unicode MS" w:eastAsia="Arial Unicode MS" w:cs="Arial Unicode MS"/>
          <w:rtl w:val="0"/>
        </w:rPr>
        <w:t xml:space="preserve"> 变化，增长率</w:t>
      </w:r>
      <w:r>
        <w:rPr>
          <w:rFonts w:hint="eastAsia" w:ascii="Arial Unicode MS" w:hAnsi="Arial Unicode MS" w:eastAsia="宋体" w:cs="Arial Unicode MS"/>
          <w:rtl w:val="0"/>
          <w:lang w:val="en-US" w:eastAsia="zh-CN"/>
        </w:rPr>
        <w:t>需尽量小。</w:t>
      </w:r>
      <w:bookmarkStart w:id="0" w:name="_GoBack"/>
      <w:bookmarkEnd w:id="0"/>
    </w:p>
    <w:p w14:paraId="00000041">
      <w:pPr>
        <w:numPr>
          <w:ilvl w:val="0"/>
          <w:numId w:val="1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验收标准</w:t>
      </w:r>
      <w:r>
        <w:rPr>
          <w:rFonts w:ascii="Arial Unicode MS" w:hAnsi="Arial Unicode MS" w:eastAsia="Arial Unicode MS" w:cs="Arial Unicode MS"/>
          <w:rtl w:val="0"/>
        </w:rPr>
        <w:t>：量化模型加载成功，推理无乱码，且体积达标。</w:t>
      </w:r>
    </w:p>
    <w:p w14:paraId="00000042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</w:pPr>
      <w:r>
        <w:rPr>
          <w:rFonts w:ascii="Arial Unicode MS" w:hAnsi="Arial Unicode MS" w:eastAsia="Arial Unicode MS" w:cs="Arial Unicode MS"/>
          <w:rtl w:val="0"/>
        </w:rPr>
        <w:t>阶段五：检索增强生成 (RAG)</w:t>
      </w:r>
    </w:p>
    <w:p w14:paraId="544246F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rPr>
          <w:rFonts w:ascii="Arial Unicode MS" w:hAnsi="Arial Unicode MS" w:eastAsia="Arial Unicode MS" w:cs="Arial Unicode MS"/>
          <w:rtl w:val="0"/>
        </w:rPr>
      </w:pPr>
      <w:r>
        <w:rPr>
          <w:rFonts w:ascii="Arial Unicode MS" w:hAnsi="Arial Unicode MS" w:eastAsia="Arial Unicode MS" w:cs="Arial Unicode MS"/>
          <w:b/>
          <w:bCs/>
          <w:rtl w:val="0"/>
        </w:rPr>
        <w:t>目标</w:t>
      </w:r>
      <w:r>
        <w:rPr>
          <w:rFonts w:ascii="Arial Unicode MS" w:hAnsi="Arial Unicode MS" w:eastAsia="Arial Unicode MS" w:cs="Arial Unicode MS"/>
          <w:rtl w:val="0"/>
        </w:rPr>
        <w:t>：外挂知识库，解决小模型“知识储备不足”和“幻觉”问题。</w:t>
      </w:r>
    </w:p>
    <w:p w14:paraId="17ACD0F1">
      <w:pPr>
        <w:numPr>
          <w:ilvl w:val="0"/>
          <w:numId w:val="1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  <w:rPr>
          <w:rFonts w:hint="eastAsia" w:ascii="Arial Unicode MS" w:hAnsi="Arial Unicode MS" w:eastAsia="Arial Unicode MS" w:cs="Arial Unicode MS"/>
          <w:b/>
          <w:bCs/>
          <w:rtl w:val="0"/>
        </w:rPr>
      </w:pPr>
      <w:r>
        <w:rPr>
          <w:rFonts w:hint="eastAsia" w:ascii="Arial Unicode MS" w:hAnsi="Arial Unicode MS" w:eastAsia="Arial Unicode MS" w:cs="Arial Unicode MS"/>
          <w:b/>
          <w:bCs/>
          <w:rtl w:val="0"/>
        </w:rPr>
        <w:t>知识库以及环境准备</w:t>
      </w:r>
    </w:p>
    <w:p w14:paraId="41B3CBF1">
      <w:pPr>
        <w:numPr>
          <w:ilvl w:val="1"/>
          <w:numId w:val="1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  <w:rPr>
          <w:rFonts w:hint="eastAsia" w:ascii="Arial Unicode MS" w:hAnsi="Arial Unicode MS" w:eastAsia="Arial Unicode MS" w:cs="Arial Unicode MS"/>
          <w:rtl w:val="0"/>
        </w:rPr>
      </w:pPr>
      <w:r>
        <w:rPr>
          <w:rFonts w:hint="eastAsia" w:ascii="Arial Unicode MS" w:hAnsi="Arial Unicode MS" w:eastAsia="Arial Unicode MS" w:cs="Arial Unicode MS"/>
          <w:rtl w:val="0"/>
        </w:rPr>
        <w:t>整理你的微调模型</w:t>
      </w:r>
    </w:p>
    <w:p w14:paraId="57D613DA">
      <w:pPr>
        <w:numPr>
          <w:ilvl w:val="1"/>
          <w:numId w:val="1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  <w:rPr>
          <w:rFonts w:hint="eastAsia" w:ascii="Arial Unicode MS" w:hAnsi="Arial Unicode MS" w:eastAsia="Arial Unicode MS" w:cs="Arial Unicode MS"/>
          <w:rtl w:val="0"/>
        </w:rPr>
      </w:pPr>
      <w:r>
        <w:rPr>
          <w:rFonts w:hint="eastAsia" w:ascii="Arial Unicode MS" w:hAnsi="Arial Unicode MS" w:eastAsia="Arial Unicode MS" w:cs="Arial Unicode MS"/>
          <w:rtl w:val="0"/>
        </w:rPr>
        <w:t>准备知识库文档</w:t>
      </w:r>
    </w:p>
    <w:p w14:paraId="065053AC">
      <w:pPr>
        <w:numPr>
          <w:ilvl w:val="1"/>
          <w:numId w:val="1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  <w:rPr>
          <w:rFonts w:hint="eastAsia" w:ascii="Arial Unicode MS" w:hAnsi="Arial Unicode MS" w:eastAsia="Arial Unicode MS" w:cs="Arial Unicode MS"/>
          <w:rtl w:val="0"/>
        </w:rPr>
      </w:pPr>
      <w:r>
        <w:rPr>
          <w:rFonts w:hint="eastAsia" w:ascii="Arial Unicode MS" w:hAnsi="Arial Unicode MS" w:eastAsia="Arial Unicode MS" w:cs="Arial Unicode MS"/>
          <w:rtl w:val="0"/>
        </w:rPr>
        <w:t>基础的框架使用 Lanchain，向量模型使用 sentence-transfomers，向量数据库使用 chromadb，基础文本的处理库有 pypdf2（pdf 文档），python-docx（处理 word），pands（excel）。使用 transformers 库来进行推理并结合以上的库来完成整个 RAG 的流程（以下任务，达成验收标准）</w:t>
      </w:r>
    </w:p>
    <w:p w14:paraId="5D37913D">
      <w:pPr>
        <w:numPr>
          <w:ilvl w:val="0"/>
          <w:numId w:val="1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  <w:rPr>
          <w:rFonts w:hint="eastAsia" w:ascii="Arial Unicode MS" w:hAnsi="Arial Unicode MS" w:eastAsia="Arial Unicode MS" w:cs="Arial Unicode MS"/>
          <w:b/>
          <w:bCs/>
          <w:rtl w:val="0"/>
        </w:rPr>
      </w:pPr>
      <w:r>
        <w:rPr>
          <w:rFonts w:hint="eastAsia" w:ascii="Arial Unicode MS" w:hAnsi="Arial Unicode MS" w:eastAsia="Arial Unicode MS" w:cs="Arial Unicode MS"/>
          <w:b/>
          <w:bCs/>
          <w:rtl w:val="0"/>
        </w:rPr>
        <w:t>任务</w:t>
      </w:r>
    </w:p>
    <w:p w14:paraId="29AEF526">
      <w:pPr>
        <w:numPr>
          <w:ilvl w:val="1"/>
          <w:numId w:val="1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  <w:rPr>
          <w:rFonts w:hint="eastAsia" w:ascii="Arial Unicode MS" w:hAnsi="Arial Unicode MS" w:eastAsia="Arial Unicode MS" w:cs="Arial Unicode MS"/>
          <w:rtl w:val="0"/>
        </w:rPr>
      </w:pPr>
      <w:r>
        <w:rPr>
          <w:rFonts w:hint="eastAsia" w:ascii="Arial Unicode MS" w:hAnsi="Arial Unicode MS" w:eastAsia="Arial Unicode MS" w:cs="Arial Unicode MS"/>
          <w:rtl w:val="0"/>
        </w:rPr>
        <w:t>用户提出问题</w:t>
      </w:r>
    </w:p>
    <w:p w14:paraId="6F2F561A">
      <w:pPr>
        <w:numPr>
          <w:ilvl w:val="1"/>
          <w:numId w:val="1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  <w:rPr>
          <w:rFonts w:hint="eastAsia" w:ascii="Arial Unicode MS" w:hAnsi="Arial Unicode MS" w:eastAsia="Arial Unicode MS" w:cs="Arial Unicode MS"/>
          <w:rtl w:val="0"/>
        </w:rPr>
      </w:pPr>
      <w:r>
        <w:rPr>
          <w:rFonts w:hint="eastAsia" w:ascii="Arial Unicode MS" w:hAnsi="Arial Unicode MS" w:eastAsia="Arial Unicode MS" w:cs="Arial Unicode MS"/>
          <w:rtl w:val="0"/>
        </w:rPr>
        <w:t>将用户问题向量化</w:t>
      </w:r>
    </w:p>
    <w:p w14:paraId="7608A1D9">
      <w:pPr>
        <w:numPr>
          <w:ilvl w:val="1"/>
          <w:numId w:val="1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  <w:rPr>
          <w:rFonts w:hint="eastAsia" w:ascii="Arial Unicode MS" w:hAnsi="Arial Unicode MS" w:eastAsia="Arial Unicode MS" w:cs="Arial Unicode MS"/>
          <w:rtl w:val="0"/>
        </w:rPr>
      </w:pPr>
      <w:r>
        <w:rPr>
          <w:rFonts w:hint="eastAsia" w:ascii="Arial Unicode MS" w:hAnsi="Arial Unicode MS" w:eastAsia="Arial Unicode MS" w:cs="Arial Unicode MS"/>
          <w:rtl w:val="0"/>
        </w:rPr>
        <w:t>在知识库中检索相关的文档</w:t>
      </w:r>
    </w:p>
    <w:p w14:paraId="3899B32B">
      <w:pPr>
        <w:numPr>
          <w:ilvl w:val="1"/>
          <w:numId w:val="1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  <w:rPr>
          <w:rFonts w:hint="eastAsia" w:ascii="Arial Unicode MS" w:hAnsi="Arial Unicode MS" w:eastAsia="Arial Unicode MS" w:cs="Arial Unicode MS"/>
          <w:rtl w:val="0"/>
        </w:rPr>
      </w:pPr>
      <w:r>
        <w:rPr>
          <w:rFonts w:hint="eastAsia" w:ascii="Arial Unicode MS" w:hAnsi="Arial Unicode MS" w:eastAsia="Arial Unicode MS" w:cs="Arial Unicode MS"/>
          <w:rtl w:val="0"/>
        </w:rPr>
        <w:t>构建提示词并拼接相关文档成指令</w:t>
      </w:r>
    </w:p>
    <w:p w14:paraId="42944507">
      <w:pPr>
        <w:numPr>
          <w:ilvl w:val="1"/>
          <w:numId w:val="1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  <w:rPr>
          <w:rFonts w:hint="eastAsia" w:ascii="Arial Unicode MS" w:hAnsi="Arial Unicode MS" w:eastAsia="Arial Unicode MS" w:cs="Arial Unicode MS"/>
          <w:rtl w:val="0"/>
        </w:rPr>
      </w:pPr>
      <w:r>
        <w:rPr>
          <w:rFonts w:hint="eastAsia" w:ascii="Arial Unicode MS" w:hAnsi="Arial Unicode MS" w:eastAsia="Arial Unicode MS" w:cs="Arial Unicode MS"/>
          <w:rtl w:val="0"/>
        </w:rPr>
        <w:t>让你的模型根据拼装好的指令生成答案</w:t>
      </w:r>
    </w:p>
    <w:p w14:paraId="117DAB22">
      <w:pPr>
        <w:numPr>
          <w:ilvl w:val="1"/>
          <w:numId w:val="1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  <w:rPr>
          <w:rFonts w:hint="eastAsia" w:ascii="Arial Unicode MS" w:hAnsi="Arial Unicode MS" w:eastAsia="Arial Unicode MS" w:cs="Arial Unicode MS"/>
          <w:rtl w:val="0"/>
        </w:rPr>
      </w:pPr>
      <w:r>
        <w:rPr>
          <w:rFonts w:hint="eastAsia" w:ascii="Arial Unicode MS" w:hAnsi="Arial Unicode MS" w:eastAsia="Arial Unicode MS" w:cs="Arial Unicode MS"/>
          <w:rtl w:val="0"/>
        </w:rPr>
        <w:t>返回结果</w:t>
      </w:r>
    </w:p>
    <w:p w14:paraId="680CA55D">
      <w:pPr>
        <w:numPr>
          <w:ilvl w:val="0"/>
          <w:numId w:val="1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  <w:rPr>
          <w:rFonts w:ascii="Arial Unicode MS" w:hAnsi="Arial Unicode MS" w:eastAsia="Arial Unicode MS" w:cs="Arial Unicode MS"/>
          <w:rtl w:val="0"/>
        </w:rPr>
      </w:pPr>
      <w:r>
        <w:rPr>
          <w:rFonts w:hint="eastAsia" w:ascii="Arial Unicode MS" w:hAnsi="Arial Unicode MS" w:eastAsia="Arial Unicode MS" w:cs="Arial Unicode MS"/>
          <w:b/>
          <w:bCs/>
          <w:rtl w:val="0"/>
        </w:rPr>
        <w:t>验收标准</w:t>
      </w:r>
      <w:r>
        <w:rPr>
          <w:rFonts w:hint="eastAsia" w:ascii="Arial Unicode MS" w:hAnsi="Arial Unicode MS" w:eastAsia="宋体" w:cs="Arial Unicode MS"/>
          <w:b/>
          <w:bCs/>
          <w:rtl w:val="0"/>
          <w:lang w:eastAsia="zh-CN"/>
        </w:rPr>
        <w:t>：</w:t>
      </w:r>
      <w:r>
        <w:rPr>
          <w:rFonts w:hint="eastAsia" w:ascii="Arial Unicode MS" w:hAnsi="Arial Unicode MS" w:eastAsia="Arial Unicode MS" w:cs="Arial Unicode MS"/>
          <w:rtl w:val="0"/>
        </w:rPr>
        <w:t>模型能基于知识库回答问题，你可以在自己创建的知识库中存储自己的相关信息，向模型提问有关自己的问题，如果模型能回答出来，说明知识库应用成功。</w:t>
      </w:r>
    </w:p>
    <w:p w14:paraId="0000004A"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</w:pPr>
      <w:r>
        <w:rPr>
          <w:rFonts w:ascii="Arial Unicode MS" w:hAnsi="Arial Unicode MS" w:eastAsia="Arial Unicode MS" w:cs="Arial Unicode MS"/>
          <w:rtl w:val="0"/>
        </w:rPr>
        <w:t>4. 交付物清单 (Deliverables)</w:t>
      </w:r>
    </w:p>
    <w:p w14:paraId="0000004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/>
      </w:pPr>
      <w:r>
        <w:rPr>
          <w:rFonts w:ascii="Arial Unicode MS" w:hAnsi="Arial Unicode MS" w:eastAsia="Arial Unicode MS" w:cs="Arial Unicode MS"/>
          <w:rtl w:val="0"/>
        </w:rPr>
        <w:t>请将以下内容打包为 学号_姓名_NanoGPT.zip 提交：</w:t>
      </w:r>
    </w:p>
    <w:p w14:paraId="0000004C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/>
      </w:pPr>
      <w:r>
        <w:rPr>
          <w:rFonts w:ascii="Arial Unicode MS" w:hAnsi="Arial Unicode MS" w:eastAsia="Arial Unicode MS" w:cs="Arial Unicode MS"/>
          <w:rtl w:val="0"/>
        </w:rPr>
        <w:t>1. 源代码 (/src)</w:t>
      </w:r>
    </w:p>
    <w:p w14:paraId="0000004D">
      <w:pPr>
        <w:numPr>
          <w:ilvl w:val="0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rtl w:val="0"/>
        </w:rPr>
        <w:t>model.py: Transformer Block, MoE Layer, RoPE 等核心组件定义。</w:t>
      </w:r>
    </w:p>
    <w:p w14:paraId="0000004E">
      <w:pPr>
        <w:numPr>
          <w:ilvl w:val="0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rtl w:val="0"/>
        </w:rPr>
        <w:t>train.py: 包含 Pre-train 和 SFT 的完整训练流水线。</w:t>
      </w:r>
    </w:p>
    <w:p w14:paraId="0000004F">
      <w:pPr>
        <w:numPr>
          <w:ilvl w:val="0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rtl w:val="0"/>
        </w:rPr>
        <w:t>inference.py: 最终的交互脚本，需集成 RAG 功能和模型加载逻辑。</w:t>
      </w:r>
    </w:p>
    <w:p w14:paraId="00000050">
      <w:pPr>
        <w:numPr>
          <w:ilvl w:val="0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rtl w:val="0"/>
        </w:rPr>
        <w:t>quantize.py: 执行模型量化并保存权重的脚本。</w:t>
      </w:r>
    </w:p>
    <w:p w14:paraId="00000051">
      <w:pPr>
        <w:numPr>
          <w:ilvl w:val="0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rtl w:val="0"/>
        </w:rPr>
        <w:t>requirements.txt: 项目依赖库列表。</w:t>
      </w:r>
    </w:p>
    <w:p w14:paraId="00000052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</w:pPr>
      <w:r>
        <w:rPr>
          <w:rFonts w:ascii="Arial Unicode MS" w:hAnsi="Arial Unicode MS" w:eastAsia="Arial Unicode MS" w:cs="Arial Unicode MS"/>
          <w:rtl w:val="0"/>
        </w:rPr>
        <w:t>2. 模型权重 (/weights)</w:t>
      </w:r>
    </w:p>
    <w:p w14:paraId="00000053">
      <w:pPr>
        <w:numPr>
          <w:ilvl w:val="0"/>
          <w:numId w:val="2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rtl w:val="0"/>
        </w:rPr>
        <w:t>best_sft_model.pth: SFT 后的 FP32 模型权重。</w:t>
      </w:r>
    </w:p>
    <w:p w14:paraId="00000054">
      <w:pPr>
        <w:numPr>
          <w:ilvl w:val="0"/>
          <w:numId w:val="2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rtl w:val="0"/>
        </w:rPr>
        <w:t>quantized_model.pt: 量化后的 INT8 模型权重。</w:t>
      </w:r>
    </w:p>
    <w:p w14:paraId="00000055">
      <w:pPr>
        <w:numPr>
          <w:ilvl w:val="1"/>
          <w:numId w:val="2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i/>
          <w:iCs/>
          <w:rtl w:val="0"/>
        </w:rPr>
        <w:t>注：若文件过大，请在文档中提供网盘下载链接。</w:t>
      </w:r>
    </w:p>
    <w:p w14:paraId="00000056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rPr>
          <w:b/>
          <w:bCs/>
          <w:i w:val="0"/>
          <w:iCs w:val="0"/>
          <w:sz w:val="28"/>
          <w:szCs w:val="28"/>
        </w:rPr>
      </w:pPr>
      <w:r>
        <w:rPr>
          <w:rFonts w:ascii="Arial Unicode MS" w:hAnsi="Arial Unicode MS" w:eastAsia="Arial Unicode MS" w:cs="Arial Unicode MS"/>
          <w:rtl w:val="0"/>
        </w:rPr>
        <w:t xml:space="preserve">3. 实验报告 (Report.pdf) </w:t>
      </w:r>
      <w:r>
        <w:rPr>
          <w:rFonts w:ascii="Arial Unicode MS" w:hAnsi="Arial Unicode MS" w:eastAsia="Arial Unicode MS" w:cs="Arial Unicode MS"/>
          <w:b/>
          <w:bCs/>
          <w:i w:val="0"/>
          <w:iCs w:val="0"/>
          <w:sz w:val="28"/>
          <w:szCs w:val="28"/>
          <w:rtl w:val="0"/>
        </w:rPr>
        <w:t>[核心评分依据]</w:t>
      </w:r>
    </w:p>
    <w:p w14:paraId="0000005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</w:pPr>
      <w:r>
        <w:rPr>
          <w:rFonts w:ascii="Arial Unicode MS" w:hAnsi="Arial Unicode MS" w:eastAsia="Arial Unicode MS" w:cs="Arial Unicode MS"/>
          <w:rtl w:val="0"/>
        </w:rPr>
        <w:t>需包含以下图表与分析：</w:t>
      </w:r>
    </w:p>
    <w:p w14:paraId="00000058">
      <w:pPr>
        <w:numPr>
          <w:ilvl w:val="0"/>
          <w:numId w:val="2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架构图解</w:t>
      </w:r>
      <w:r>
        <w:rPr>
          <w:rFonts w:ascii="Arial Unicode MS" w:hAnsi="Arial Unicode MS" w:eastAsia="Arial Unicode MS" w:cs="Arial Unicode MS"/>
          <w:rtl w:val="0"/>
        </w:rPr>
        <w:t>：绘制 MoE 路由逻辑图及整体架构图。</w:t>
      </w:r>
    </w:p>
    <w:p w14:paraId="00000059">
      <w:pPr>
        <w:numPr>
          <w:ilvl w:val="0"/>
          <w:numId w:val="2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训练日志</w:t>
      </w:r>
      <w:r>
        <w:rPr>
          <w:rFonts w:ascii="Arial Unicode MS" w:hAnsi="Arial Unicode MS" w:eastAsia="Arial Unicode MS" w:cs="Arial Unicode MS"/>
          <w:rtl w:val="0"/>
        </w:rPr>
        <w:t>：Loss 曲线图（Pre-train &amp; SFT）。</w:t>
      </w:r>
    </w:p>
    <w:p w14:paraId="0000005A">
      <w:pPr>
        <w:numPr>
          <w:ilvl w:val="0"/>
          <w:numId w:val="2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MoE 分析</w:t>
      </w:r>
      <w:r>
        <w:rPr>
          <w:rFonts w:ascii="Arial Unicode MS" w:hAnsi="Arial Unicode MS" w:eastAsia="Arial Unicode MS" w:cs="Arial Unicode MS"/>
          <w:rtl w:val="0"/>
        </w:rPr>
        <w:t>：</w:t>
      </w:r>
      <w:r>
        <w:rPr>
          <w:rFonts w:ascii="Arial Unicode MS" w:hAnsi="Arial Unicode MS" w:eastAsia="Arial Unicode MS" w:cs="Arial Unicode MS"/>
          <w:b/>
          <w:bCs/>
          <w:rtl w:val="0"/>
        </w:rPr>
        <w:t>专家负载可视化</w:t>
      </w:r>
      <w:r>
        <w:rPr>
          <w:rFonts w:ascii="Arial Unicode MS" w:hAnsi="Arial Unicode MS" w:eastAsia="Arial Unicode MS" w:cs="Arial Unicode MS"/>
          <w:rtl w:val="0"/>
        </w:rPr>
        <w:t>（统计推理过程中各专家的被选中频率，分析是否存在“专家坍缩”现象）。</w:t>
      </w:r>
    </w:p>
    <w:p w14:paraId="0000005B">
      <w:pPr>
        <w:numPr>
          <w:ilvl w:val="0"/>
          <w:numId w:val="2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量化报告</w:t>
      </w:r>
      <w:r>
        <w:rPr>
          <w:rFonts w:ascii="Arial Unicode MS" w:hAnsi="Arial Unicode MS" w:eastAsia="Arial Unicode MS" w:cs="Arial Unicode MS"/>
          <w:rtl w:val="0"/>
        </w:rPr>
        <w:t>：FP32 vs INT8 的大小、PPL、推理延迟对比表。</w:t>
      </w:r>
    </w:p>
    <w:p w14:paraId="0000005C">
      <w:pPr>
        <w:numPr>
          <w:ilvl w:val="0"/>
          <w:numId w:val="2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b/>
          <w:bCs/>
          <w:rtl w:val="0"/>
        </w:rPr>
        <w:t>Case Study</w:t>
      </w:r>
      <w:r>
        <w:rPr>
          <w:rFonts w:ascii="Arial Unicode MS" w:hAnsi="Arial Unicode MS" w:eastAsia="Arial Unicode MS" w:cs="Arial Unicode MS"/>
          <w:rtl w:val="0"/>
        </w:rPr>
        <w:t>：展示 RAG 开启前后的回答对比截图。</w:t>
      </w:r>
    </w:p>
    <w:p w14:paraId="0000005D"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</w:pPr>
      <w:r>
        <w:rPr>
          <w:rFonts w:ascii="Arial Unicode MS" w:hAnsi="Arial Unicode MS" w:eastAsia="Arial Unicode MS" w:cs="Arial Unicode MS"/>
          <w:rtl w:val="0"/>
        </w:rPr>
        <w:t>5. 评分标准 (Grading Criteria)</w:t>
      </w:r>
    </w:p>
    <w:tbl>
      <w:tblPr>
        <w:tblStyle w:val="13"/>
        <w:tblW w:w="936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3120"/>
        <w:gridCol w:w="3120"/>
        <w:gridCol w:w="3120"/>
      </w:tblGrid>
      <w:tr w14:paraId="0A52CC7C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blHeader/>
        </w:trPr>
        <w:tc>
          <w:tcPr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0005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</w:pPr>
            <w:r>
              <w:rPr>
                <w:rFonts w:ascii="Arial Unicode MS" w:hAnsi="Arial Unicode MS" w:eastAsia="Arial Unicode MS" w:cs="Arial Unicode MS"/>
                <w:rtl w:val="0"/>
              </w:rPr>
              <w:t>维度</w:t>
            </w:r>
          </w:p>
        </w:tc>
        <w:tc>
          <w:tcPr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0005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</w:pPr>
            <w:r>
              <w:rPr>
                <w:rFonts w:ascii="Arial Unicode MS" w:hAnsi="Arial Unicode MS" w:eastAsia="Arial Unicode MS" w:cs="Arial Unicode MS"/>
                <w:rtl w:val="0"/>
              </w:rPr>
              <w:t>权重</w:t>
            </w:r>
          </w:p>
        </w:tc>
        <w:tc>
          <w:tcPr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0006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</w:pPr>
            <w:r>
              <w:rPr>
                <w:rFonts w:ascii="Arial Unicode MS" w:hAnsi="Arial Unicode MS" w:eastAsia="Arial Unicode MS" w:cs="Arial Unicode MS"/>
                <w:rtl w:val="0"/>
              </w:rPr>
              <w:t>评分细则</w:t>
            </w:r>
          </w:p>
        </w:tc>
      </w:tr>
      <w:tr w14:paraId="4F517AC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0006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rPr>
                <w:b/>
                <w:bCs/>
              </w:rPr>
            </w:pPr>
            <w:r>
              <w:rPr>
                <w:rFonts w:ascii="Arial Unicode MS" w:hAnsi="Arial Unicode MS" w:eastAsia="Arial Unicode MS" w:cs="Arial Unicode MS"/>
                <w:b/>
                <w:bCs/>
                <w:rtl w:val="0"/>
              </w:rPr>
              <w:t>基础架构</w:t>
            </w:r>
          </w:p>
        </w:tc>
        <w:tc>
          <w:tcPr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0006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</w:pPr>
            <w:r>
              <w:rPr>
                <w:rtl w:val="0"/>
              </w:rPr>
              <w:t>20%</w:t>
            </w:r>
          </w:p>
        </w:tc>
        <w:tc>
          <w:tcPr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0006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</w:pPr>
            <w:r>
              <w:rPr>
                <w:rFonts w:ascii="Arial Unicode MS" w:hAnsi="Arial Unicode MS" w:eastAsia="Arial Unicode MS" w:cs="Arial Unicode MS"/>
                <w:rtl w:val="0"/>
              </w:rPr>
              <w:t>正确实现 RMSNorm, RoPE, SwiGLU；代码结构清晰，模块化程度高。</w:t>
            </w:r>
          </w:p>
        </w:tc>
      </w:tr>
      <w:tr w14:paraId="68EA679C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0006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rPr>
                <w:b/>
                <w:bCs/>
              </w:rPr>
            </w:pPr>
            <w:r>
              <w:rPr>
                <w:rFonts w:ascii="Arial Unicode MS" w:hAnsi="Arial Unicode MS" w:eastAsia="Arial Unicode MS" w:cs="Arial Unicode MS"/>
                <w:b/>
                <w:bCs/>
                <w:rtl w:val="0"/>
              </w:rPr>
              <w:t>MoE 实现</w:t>
            </w:r>
          </w:p>
        </w:tc>
        <w:tc>
          <w:tcPr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0006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</w:pPr>
            <w:r>
              <w:rPr>
                <w:rtl w:val="0"/>
              </w:rPr>
              <w:t>25%</w:t>
            </w:r>
          </w:p>
        </w:tc>
        <w:tc>
          <w:tcPr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0006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</w:pPr>
            <w:r>
              <w:rPr>
                <w:rFonts w:ascii="Arial Unicode MS" w:hAnsi="Arial Unicode MS" w:eastAsia="Arial Unicode MS" w:cs="Arial Unicode MS"/>
                <w:rtl w:val="0"/>
              </w:rPr>
              <w:t>门控网络逻辑正确；Top-k 路由有效；有针对专家负载均衡的分析或优化。</w:t>
            </w:r>
          </w:p>
        </w:tc>
      </w:tr>
      <w:tr w14:paraId="764C445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0006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rPr>
                <w:b/>
                <w:bCs/>
              </w:rPr>
            </w:pPr>
            <w:r>
              <w:rPr>
                <w:rFonts w:ascii="Arial Unicode MS" w:hAnsi="Arial Unicode MS" w:eastAsia="Arial Unicode MS" w:cs="Arial Unicode MS"/>
                <w:b/>
                <w:bCs/>
                <w:rtl w:val="0"/>
              </w:rPr>
              <w:t>SFT 效果</w:t>
            </w:r>
          </w:p>
        </w:tc>
        <w:tc>
          <w:tcPr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0006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</w:pPr>
            <w:r>
              <w:rPr>
                <w:rtl w:val="0"/>
              </w:rPr>
              <w:t>20%</w:t>
            </w:r>
          </w:p>
        </w:tc>
        <w:tc>
          <w:tcPr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0006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</w:pPr>
            <w:r>
              <w:rPr>
                <w:rFonts w:ascii="Arial Unicode MS" w:hAnsi="Arial Unicode MS" w:eastAsia="Arial Unicode MS" w:cs="Arial Unicode MS"/>
                <w:rtl w:val="0"/>
              </w:rPr>
              <w:t>Loss 计算正确（正确处理 Mask）；模型能遵循指令对话，无明显重复生成。</w:t>
            </w:r>
          </w:p>
        </w:tc>
      </w:tr>
      <w:tr w14:paraId="064BA9F8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0006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rPr>
                <w:b/>
                <w:bCs/>
              </w:rPr>
            </w:pPr>
            <w:r>
              <w:rPr>
                <w:rFonts w:ascii="Arial Unicode MS" w:hAnsi="Arial Unicode MS" w:eastAsia="Arial Unicode MS" w:cs="Arial Unicode MS"/>
                <w:b/>
                <w:bCs/>
                <w:rtl w:val="0"/>
              </w:rPr>
              <w:t>量化优化</w:t>
            </w:r>
          </w:p>
        </w:tc>
        <w:tc>
          <w:tcPr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0006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</w:pPr>
            <w:r>
              <w:rPr>
                <w:rtl w:val="0"/>
              </w:rPr>
              <w:t>15%</w:t>
            </w:r>
          </w:p>
        </w:tc>
        <w:tc>
          <w:tcPr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0006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</w:pPr>
            <w:r>
              <w:rPr>
                <w:rFonts w:ascii="Arial Unicode MS" w:hAnsi="Arial Unicode MS" w:eastAsia="Arial Unicode MS" w:cs="Arial Unicode MS"/>
                <w:rtl w:val="0"/>
              </w:rPr>
              <w:t>成功实现动态量化；压缩比达标；量化后模型输出逻辑不崩坏。</w:t>
            </w:r>
          </w:p>
        </w:tc>
      </w:tr>
      <w:tr w14:paraId="12C9060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0006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rPr>
                <w:b/>
                <w:bCs/>
              </w:rPr>
            </w:pPr>
            <w:r>
              <w:rPr>
                <w:rFonts w:ascii="Arial Unicode MS" w:hAnsi="Arial Unicode MS" w:eastAsia="Arial Unicode MS" w:cs="Arial Unicode MS"/>
                <w:b/>
                <w:bCs/>
                <w:rtl w:val="0"/>
              </w:rPr>
              <w:t>RAG 系统</w:t>
            </w:r>
          </w:p>
        </w:tc>
        <w:tc>
          <w:tcPr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0006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</w:pPr>
            <w:r>
              <w:rPr>
                <w:rtl w:val="0"/>
              </w:rPr>
              <w:t>20%</w:t>
            </w:r>
          </w:p>
        </w:tc>
        <w:tc>
          <w:tcPr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0006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</w:pPr>
            <w:r>
              <w:rPr>
                <w:rFonts w:ascii="Arial Unicode MS" w:hAnsi="Arial Unicode MS" w:eastAsia="Arial Unicode MS" w:cs="Arial Unicode MS"/>
                <w:rtl w:val="0"/>
              </w:rPr>
              <w:t>向量检索逻辑跑通；Prompt 拼接正确；能显著修正幻觉问题。</w:t>
            </w:r>
          </w:p>
        </w:tc>
      </w:tr>
      <w:tr w14:paraId="1CF03AB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0007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rPr>
                <w:b/>
                <w:bCs/>
              </w:rPr>
            </w:pPr>
            <w:r>
              <w:rPr>
                <w:rFonts w:ascii="Arial Unicode MS" w:hAnsi="Arial Unicode MS" w:eastAsia="Arial Unicode MS" w:cs="Arial Unicode MS"/>
                <w:b/>
                <w:bCs/>
                <w:rtl w:val="0"/>
              </w:rPr>
              <w:t>报告质量</w:t>
            </w:r>
          </w:p>
        </w:tc>
        <w:tc>
          <w:tcPr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0007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</w:pPr>
            <w:r>
              <w:rPr>
                <w:rtl w:val="0"/>
              </w:rPr>
              <w:t>+10%</w:t>
            </w:r>
          </w:p>
        </w:tc>
        <w:tc>
          <w:tcPr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0007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</w:pPr>
            <w:r>
              <w:rPr>
                <w:rFonts w:ascii="Arial Unicode MS" w:hAnsi="Arial Unicode MS" w:eastAsia="Arial Unicode MS" w:cs="Arial Unicode MS"/>
                <w:b/>
                <w:bCs/>
                <w:rtl w:val="0"/>
              </w:rPr>
              <w:t>(附加分)</w:t>
            </w:r>
            <w:r>
              <w:rPr>
                <w:rFonts w:ascii="Arial Unicode MS" w:hAnsi="Arial Unicode MS" w:eastAsia="Arial Unicode MS" w:cs="Arial Unicode MS"/>
                <w:rtl w:val="0"/>
              </w:rPr>
              <w:t xml:space="preserve"> 分析深入（如对比不同专家数量的影响），图表精美，有独到见解。</w:t>
            </w:r>
          </w:p>
        </w:tc>
      </w:tr>
    </w:tbl>
    <w:p w14:paraId="00000073"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</w:pPr>
      <w:r>
        <w:rPr>
          <w:rFonts w:ascii="Arial Unicode MS" w:hAnsi="Arial Unicode MS" w:eastAsia="Arial Unicode MS" w:cs="Arial Unicode MS"/>
          <w:rtl w:val="0"/>
        </w:rPr>
        <w:t>6. 注意事项与提示 (Notes &amp; Tips)</w:t>
      </w:r>
    </w:p>
    <w:p w14:paraId="00000074">
      <w:pPr>
        <w:numPr>
          <w:ilvl w:val="0"/>
          <w:numId w:val="2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显存管理</w:t>
      </w:r>
      <w:r>
        <w:rPr>
          <w:rFonts w:ascii="Arial Unicode MS" w:hAnsi="Arial Unicode MS" w:eastAsia="Arial Unicode MS" w:cs="Arial Unicode MS"/>
          <w:rtl w:val="0"/>
        </w:rPr>
        <w:t>：</w:t>
      </w:r>
    </w:p>
    <w:p w14:paraId="00000075">
      <w:pPr>
        <w:numPr>
          <w:ilvl w:val="1"/>
          <w:numId w:val="2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rtl w:val="0"/>
        </w:rPr>
        <w:t>在个人电脑上训练时，若显存（VRAM）不足，请减小 batch_size（如设为 4 或 8）并使用 gradient_accumulation_steps（梯度累积）来模拟大 Batch。</w:t>
      </w:r>
    </w:p>
    <w:p w14:paraId="00000076">
      <w:pPr>
        <w:numPr>
          <w:ilvl w:val="1"/>
          <w:numId w:val="2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rtl w:val="0"/>
        </w:rPr>
        <w:t>善用 torch.cuda.empty_cache()。</w:t>
      </w:r>
    </w:p>
    <w:p w14:paraId="00000077">
      <w:pPr>
        <w:numPr>
          <w:ilvl w:val="0"/>
          <w:numId w:val="2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MoE 调试</w:t>
      </w:r>
      <w:r>
        <w:rPr>
          <w:rFonts w:ascii="Arial Unicode MS" w:hAnsi="Arial Unicode MS" w:eastAsia="Arial Unicode MS" w:cs="Arial Unicode MS"/>
          <w:rtl w:val="0"/>
        </w:rPr>
        <w:t>：</w:t>
      </w:r>
    </w:p>
    <w:p w14:paraId="00000078">
      <w:pPr>
        <w:numPr>
          <w:ilvl w:val="1"/>
          <w:numId w:val="2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rtl w:val="0"/>
        </w:rPr>
        <w:t>MoE 模型容易出现“训练不稳定”或“专家坍缩”（即所有 Token 都只选同一个专家）。建议在 Loss 中加入</w:t>
      </w:r>
      <w:r>
        <w:rPr>
          <w:rFonts w:ascii="Arial Unicode MS" w:hAnsi="Arial Unicode MS" w:eastAsia="Arial Unicode MS" w:cs="Arial Unicode MS"/>
          <w:b/>
          <w:bCs/>
          <w:rtl w:val="0"/>
        </w:rPr>
        <w:t>负载均衡辅助损失 (Load Balancing Loss)</w:t>
      </w:r>
      <w:r>
        <w:rPr>
          <w:rFonts w:ascii="Arial Unicode MS" w:hAnsi="Arial Unicode MS" w:eastAsia="Arial Unicode MS" w:cs="Arial Unicode MS"/>
          <w:rtl w:val="0"/>
        </w:rPr>
        <w:t xml:space="preserve"> 可作为进阶优化。</w:t>
      </w:r>
    </w:p>
    <w:p w14:paraId="00000079">
      <w:pPr>
        <w:numPr>
          <w:ilvl w:val="0"/>
          <w:numId w:val="2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量化陷阱</w:t>
      </w:r>
      <w:r>
        <w:rPr>
          <w:rFonts w:ascii="Arial Unicode MS" w:hAnsi="Arial Unicode MS" w:eastAsia="Arial Unicode MS" w:cs="Arial Unicode MS"/>
          <w:rtl w:val="0"/>
        </w:rPr>
        <w:t>：</w:t>
      </w:r>
    </w:p>
    <w:p w14:paraId="0000007A">
      <w:pPr>
        <w:numPr>
          <w:ilvl w:val="1"/>
          <w:numId w:val="2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rtl w:val="0"/>
        </w:rPr>
        <w:t xml:space="preserve">PyTorch 的动态量化主要加速 </w:t>
      </w:r>
      <w:r>
        <w:rPr>
          <w:b/>
          <w:bCs/>
          <w:rtl w:val="0"/>
        </w:rPr>
        <w:t>CPU</w:t>
      </w:r>
      <w:r>
        <w:rPr>
          <w:rFonts w:ascii="Arial Unicode MS" w:hAnsi="Arial Unicode MS" w:eastAsia="Arial Unicode MS" w:cs="Arial Unicode MS"/>
          <w:rtl w:val="0"/>
        </w:rPr>
        <w:t xml:space="preserve"> 推理。在 GPU 上测试量化模型时，速度可能不会提升甚至变慢，这是正常的，重点关注</w:t>
      </w:r>
      <w:r>
        <w:rPr>
          <w:rFonts w:ascii="Arial Unicode MS" w:hAnsi="Arial Unicode MS" w:eastAsia="Arial Unicode MS" w:cs="Arial Unicode MS"/>
          <w:b/>
          <w:bCs/>
          <w:rtl w:val="0"/>
        </w:rPr>
        <w:t>模型体积</w:t>
      </w:r>
      <w:r>
        <w:rPr>
          <w:rFonts w:ascii="Arial Unicode MS" w:hAnsi="Arial Unicode MS" w:eastAsia="Arial Unicode MS" w:cs="Arial Unicode MS"/>
          <w:rtl w:val="0"/>
        </w:rPr>
        <w:t>和</w:t>
      </w:r>
      <w:r>
        <w:rPr>
          <w:rFonts w:ascii="Arial Unicode MS" w:hAnsi="Arial Unicode MS" w:eastAsia="Arial Unicode MS" w:cs="Arial Unicode MS"/>
          <w:b/>
          <w:bCs/>
          <w:rtl w:val="0"/>
        </w:rPr>
        <w:t>CPU推理延迟</w:t>
      </w:r>
      <w:r>
        <w:rPr>
          <w:rFonts w:ascii="Arial Unicode MS" w:hAnsi="Arial Unicode MS" w:eastAsia="Arial Unicode MS" w:cs="Arial Unicode MS"/>
          <w:rtl w:val="0"/>
        </w:rPr>
        <w:t>。</w:t>
      </w:r>
    </w:p>
    <w:p w14:paraId="0000007B">
      <w:pPr>
        <w:numPr>
          <w:ilvl w:val="0"/>
          <w:numId w:val="2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学术诚信</w:t>
      </w:r>
      <w:r>
        <w:rPr>
          <w:rFonts w:ascii="Arial Unicode MS" w:hAnsi="Arial Unicode MS" w:eastAsia="Arial Unicode MS" w:cs="Arial Unicode MS"/>
          <w:rtl w:val="0"/>
        </w:rPr>
        <w:t>：</w:t>
      </w:r>
    </w:p>
    <w:p w14:paraId="0000007C">
      <w:pPr>
        <w:numPr>
          <w:ilvl w:val="1"/>
          <w:numId w:val="2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rPr>
          <w:rFonts w:ascii="Arial Unicode MS" w:hAnsi="Arial Unicode MS" w:eastAsia="Arial Unicode MS" w:cs="Arial Unicode MS"/>
          <w:rtl w:val="0"/>
        </w:rPr>
        <w:t>允许参考开源代码（如 Andrej Karpathy 的 nanoGPT），但必须在代码注释中注明引用来源，并需自己重构核心模块。直接 Copy-Paste 将被视为作弊。</w:t>
      </w:r>
    </w:p>
    <w:p w14:paraId="0000007D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</w:pPr>
      <w:r>
        <w:rPr>
          <w:rFonts w:ascii="Arial Unicode MS" w:hAnsi="Arial Unicode MS" w:eastAsia="Arial Unicode MS" w:cs="Arial Unicode MS"/>
          <w:rtl w:val="0"/>
        </w:rPr>
        <w:t>[附录] 推荐参考资源</w:t>
      </w:r>
    </w:p>
    <w:p w14:paraId="0000007E">
      <w:pPr>
        <w:numPr>
          <w:ilvl w:val="0"/>
          <w:numId w:val="2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Transformer 基础</w:t>
      </w:r>
      <w:r>
        <w:rPr>
          <w:rtl w:val="0"/>
        </w:rPr>
        <w:t xml:space="preserve">: </w:t>
      </w:r>
      <w:r>
        <w:rPr>
          <w:i/>
          <w:iCs/>
          <w:rtl w:val="0"/>
        </w:rPr>
        <w:t>"Attention Is All You Need"</w:t>
      </w:r>
      <w:r>
        <w:rPr>
          <w:rtl w:val="0"/>
        </w:rPr>
        <w:t xml:space="preserve"> (Vaswani et al.)</w:t>
      </w:r>
    </w:p>
    <w:p w14:paraId="0000007F">
      <w:pPr>
        <w:numPr>
          <w:ilvl w:val="0"/>
          <w:numId w:val="2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MoE 原理</w:t>
      </w:r>
      <w:r>
        <w:rPr>
          <w:rtl w:val="0"/>
        </w:rPr>
        <w:t xml:space="preserve">: </w:t>
      </w:r>
      <w:r>
        <w:rPr>
          <w:i/>
          <w:iCs/>
          <w:rtl w:val="0"/>
        </w:rPr>
        <w:t>"Switch Transformers"</w:t>
      </w:r>
      <w:r>
        <w:rPr>
          <w:rFonts w:ascii="Arial Unicode MS" w:hAnsi="Arial Unicode MS" w:eastAsia="Arial Unicode MS" w:cs="Arial Unicode MS"/>
          <w:rtl w:val="0"/>
        </w:rPr>
        <w:t xml:space="preserve"> (Google) 或 Mixtral 8x7B 技术报告。</w:t>
      </w:r>
    </w:p>
    <w:p w14:paraId="00000080">
      <w:pPr>
        <w:numPr>
          <w:ilvl w:val="0"/>
          <w:numId w:val="2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600" w:hanging="360"/>
      </w:pPr>
      <w:r>
        <w:rPr>
          <w:rFonts w:ascii="Arial Unicode MS" w:hAnsi="Arial Unicode MS" w:eastAsia="Arial Unicode MS" w:cs="Arial Unicode MS"/>
          <w:b/>
          <w:bCs/>
          <w:rtl w:val="0"/>
        </w:rPr>
        <w:t>代码参考</w:t>
      </w:r>
      <w:r>
        <w:rPr>
          <w:rtl w:val="0"/>
        </w:rPr>
        <w:t>:</w:t>
      </w:r>
    </w:p>
    <w:p w14:paraId="00000081">
      <w:pPr>
        <w:numPr>
          <w:ilvl w:val="1"/>
          <w:numId w:val="3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fldChar w:fldCharType="begin"/>
      </w:r>
      <w:r>
        <w:instrText xml:space="preserve"> HYPERLINK "https://github.com/karpathy/nanoGPT" \h </w:instrText>
      </w:r>
      <w:r>
        <w:fldChar w:fldCharType="separate"/>
      </w:r>
      <w:r>
        <w:rPr>
          <w:color w:val="0000EE"/>
          <w:u w:val="single"/>
          <w:rtl w:val="0"/>
        </w:rPr>
        <w:t>Andrej Karpathy's nanoGPT</w:t>
      </w:r>
      <w:r>
        <w:rPr>
          <w:color w:val="0000EE"/>
          <w:u w:val="single"/>
          <w:rtl w:val="0"/>
        </w:rPr>
        <w:fldChar w:fldCharType="end"/>
      </w:r>
      <w:r>
        <w:rPr>
          <w:rFonts w:ascii="Arial Unicode MS" w:hAnsi="Arial Unicode MS" w:eastAsia="Arial Unicode MS" w:cs="Arial Unicode MS"/>
          <w:rtl w:val="0"/>
        </w:rPr>
        <w:t xml:space="preserve"> (极简实现，强烈推荐)</w:t>
      </w:r>
    </w:p>
    <w:p w14:paraId="00000082">
      <w:pPr>
        <w:numPr>
          <w:ilvl w:val="1"/>
          <w:numId w:val="3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fldChar w:fldCharType="begin"/>
      </w:r>
      <w:r>
        <w:instrText xml:space="preserve"> HYPERLINK "https://pytorch.org/docs/stable/quantization.html" \h </w:instrText>
      </w:r>
      <w:r>
        <w:fldChar w:fldCharType="separate"/>
      </w:r>
      <w:r>
        <w:rPr>
          <w:color w:val="0000EE"/>
          <w:u w:val="single"/>
          <w:rtl w:val="0"/>
        </w:rPr>
        <w:t>PyTorch Quantization Documentation</w:t>
      </w:r>
      <w:r>
        <w:rPr>
          <w:color w:val="0000EE"/>
          <w:u w:val="single"/>
          <w:rtl w:val="0"/>
        </w:rPr>
        <w:fldChar w:fldCharType="end"/>
      </w:r>
    </w:p>
    <w:p w14:paraId="00000083">
      <w:pPr>
        <w:numPr>
          <w:ilvl w:val="1"/>
          <w:numId w:val="3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200" w:hanging="360"/>
      </w:pPr>
      <w:r>
        <w:fldChar w:fldCharType="begin"/>
      </w:r>
      <w:r>
        <w:instrText xml:space="preserve"> HYPERLINK "https://python.langchain.com/docs/use_cases/question_answering/" \h </w:instrText>
      </w:r>
      <w:r>
        <w:fldChar w:fldCharType="separate"/>
      </w:r>
      <w:r>
        <w:rPr>
          <w:color w:val="0000EE"/>
          <w:u w:val="single"/>
          <w:rtl w:val="0"/>
        </w:rPr>
        <w:t>LangChain RAG Tutorial</w:t>
      </w:r>
      <w:r>
        <w:rPr>
          <w:color w:val="0000EE"/>
          <w:u w:val="single"/>
          <w:rtl w:val="0"/>
        </w:rPr>
        <w:fldChar w:fldCharType="end"/>
      </w:r>
    </w:p>
    <w:sectPr>
      <w:pgSz w:w="12240" w:h="15840"/>
      <w:pgMar w:top="1440" w:right="1440" w:bottom="1440" w:left="1440" w:header="0" w:footer="720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EFE1FA1C-4F87-4832-8BA4-41C8A01196F5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F17BF13E-B55F-4E5E-9C8F-BF9463507D8C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E6535BAE-17FD-4338-A57C-FB3AD1DCA14F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4CB3158D-7E72-4873-AC4D-62D9569BB6CA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2BC7C2F3-DCF7-4A52-B656-BD66199968F2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DDB78BC5-AE02-464F-8124-2BB2B75986A2}"/>
  </w:font>
  <w:font w:name="Arial Unicode M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7" w:fontKey="{36BFB8B2-8209-4F52-8A42-AB6B30D879AF}"/>
  </w:font>
  <w:font w:name="Courier">
    <w:altName w:val="Courier Ne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61FADE"/>
    <w:multiLevelType w:val="multilevel"/>
    <w:tmpl w:val="8461FADE"/>
    <w:lvl w:ilvl="0" w:tentative="0">
      <w:start w:val="1"/>
      <w:numFmt w:val="bullet"/>
      <w:lvlText w:val="●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">
    <w:nsid w:val="9288B902"/>
    <w:multiLevelType w:val="multilevel"/>
    <w:tmpl w:val="9288B902"/>
    <w:lvl w:ilvl="0" w:tentative="0">
      <w:start w:val="1"/>
      <w:numFmt w:val="decimal"/>
      <w:lvlText w:val="%1.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3">
    <w:nsid w:val="9C8AC8EF"/>
    <w:multiLevelType w:val="multilevel"/>
    <w:tmpl w:val="9C8AC8EF"/>
    <w:lvl w:ilvl="0" w:tentative="0">
      <w:start w:val="1"/>
      <w:numFmt w:val="bullet"/>
      <w:lvlText w:val="●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4">
    <w:nsid w:val="B0F1ACD9"/>
    <w:multiLevelType w:val="multilevel"/>
    <w:tmpl w:val="B0F1ACD9"/>
    <w:lvl w:ilvl="0" w:tentative="0">
      <w:start w:val="1"/>
      <w:numFmt w:val="bullet"/>
      <w:lvlText w:val="●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5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6">
    <w:nsid w:val="BE923771"/>
    <w:multiLevelType w:val="multilevel"/>
    <w:tmpl w:val="BE923771"/>
    <w:lvl w:ilvl="0" w:tentative="0">
      <w:start w:val="1"/>
      <w:numFmt w:val="decimal"/>
      <w:lvlText w:val="%1.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7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8">
    <w:nsid w:val="C8879AEF"/>
    <w:multiLevelType w:val="multilevel"/>
    <w:tmpl w:val="C8879AEF"/>
    <w:lvl w:ilvl="0" w:tentative="0">
      <w:start w:val="1"/>
      <w:numFmt w:val="bullet"/>
      <w:lvlText w:val="●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9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0">
    <w:nsid w:val="D7F9FE59"/>
    <w:multiLevelType w:val="multilevel"/>
    <w:tmpl w:val="D7F9FE59"/>
    <w:lvl w:ilvl="0" w:tentative="0">
      <w:start w:val="1"/>
      <w:numFmt w:val="bullet"/>
      <w:lvlText w:val="●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1">
    <w:nsid w:val="DCBA6B53"/>
    <w:multiLevelType w:val="multilevel"/>
    <w:tmpl w:val="DCBA6B53"/>
    <w:lvl w:ilvl="0" w:tentative="0">
      <w:start w:val="1"/>
      <w:numFmt w:val="bullet"/>
      <w:lvlText w:val="●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2">
    <w:nsid w:val="F4B5D9F5"/>
    <w:multiLevelType w:val="multilevel"/>
    <w:tmpl w:val="F4B5D9F5"/>
    <w:lvl w:ilvl="0" w:tentative="0">
      <w:start w:val="1"/>
      <w:numFmt w:val="bullet"/>
      <w:lvlText w:val="●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3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4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5">
    <w:nsid w:val="03D62ECE"/>
    <w:multiLevelType w:val="multilevel"/>
    <w:tmpl w:val="03D62ECE"/>
    <w:lvl w:ilvl="0" w:tentative="0">
      <w:start w:val="1"/>
      <w:numFmt w:val="decimal"/>
      <w:lvlText w:val="%1.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6">
    <w:nsid w:val="0E640482"/>
    <w:multiLevelType w:val="multilevel"/>
    <w:tmpl w:val="0E640482"/>
    <w:lvl w:ilvl="0" w:tentative="0">
      <w:start w:val="1"/>
      <w:numFmt w:val="bullet"/>
      <w:lvlText w:val="●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7">
    <w:nsid w:val="2470EC97"/>
    <w:multiLevelType w:val="multilevel"/>
    <w:tmpl w:val="2470EC97"/>
    <w:lvl w:ilvl="0" w:tentative="0">
      <w:start w:val="1"/>
      <w:numFmt w:val="bullet"/>
      <w:lvlText w:val="●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8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9">
    <w:nsid w:val="2A8F537B"/>
    <w:multiLevelType w:val="multilevel"/>
    <w:tmpl w:val="2A8F537B"/>
    <w:lvl w:ilvl="0" w:tentative="0">
      <w:start w:val="1"/>
      <w:numFmt w:val="bullet"/>
      <w:lvlText w:val="●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0">
    <w:nsid w:val="39A0D9AC"/>
    <w:multiLevelType w:val="multilevel"/>
    <w:tmpl w:val="39A0D9AC"/>
    <w:lvl w:ilvl="0" w:tentative="0">
      <w:start w:val="1"/>
      <w:numFmt w:val="decimal"/>
      <w:lvlText w:val="%1.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1">
    <w:nsid w:val="46A08BB8"/>
    <w:multiLevelType w:val="multilevel"/>
    <w:tmpl w:val="46A08BB8"/>
    <w:lvl w:ilvl="0" w:tentative="0">
      <w:start w:val="1"/>
      <w:numFmt w:val="bullet"/>
      <w:lvlText w:val="●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2">
    <w:nsid w:val="4D4DC07F"/>
    <w:multiLevelType w:val="multilevel"/>
    <w:tmpl w:val="4D4DC07F"/>
    <w:lvl w:ilvl="0" w:tentative="0">
      <w:start w:val="1"/>
      <w:numFmt w:val="bullet"/>
      <w:lvlText w:val="●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3">
    <w:nsid w:val="58765686"/>
    <w:multiLevelType w:val="multilevel"/>
    <w:tmpl w:val="58765686"/>
    <w:lvl w:ilvl="0" w:tentative="0">
      <w:start w:val="1"/>
      <w:numFmt w:val="bullet"/>
      <w:lvlText w:val="●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4">
    <w:nsid w:val="59ADCABA"/>
    <w:multiLevelType w:val="multilevel"/>
    <w:tmpl w:val="59ADCABA"/>
    <w:lvl w:ilvl="0" w:tentative="0">
      <w:start w:val="1"/>
      <w:numFmt w:val="decimal"/>
      <w:lvlText w:val="%1.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5">
    <w:nsid w:val="5A241D34"/>
    <w:multiLevelType w:val="multilevel"/>
    <w:tmpl w:val="5A241D34"/>
    <w:lvl w:ilvl="0" w:tentative="0">
      <w:start w:val="1"/>
      <w:numFmt w:val="bullet"/>
      <w:lvlText w:val="●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6">
    <w:nsid w:val="629F7852"/>
    <w:multiLevelType w:val="multilevel"/>
    <w:tmpl w:val="629F7852"/>
    <w:lvl w:ilvl="0" w:tentative="0">
      <w:start w:val="1"/>
      <w:numFmt w:val="decimal"/>
      <w:lvlText w:val="%1.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7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8">
    <w:nsid w:val="77ECEA79"/>
    <w:multiLevelType w:val="multilevel"/>
    <w:tmpl w:val="77ECEA79"/>
    <w:lvl w:ilvl="0" w:tentative="0">
      <w:start w:val="1"/>
      <w:numFmt w:val="decimal"/>
      <w:lvlText w:val="%1.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2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9">
    <w:nsid w:val="7C246926"/>
    <w:multiLevelType w:val="multilevel"/>
    <w:tmpl w:val="7C246926"/>
    <w:lvl w:ilvl="0" w:tentative="0">
      <w:start w:val="1"/>
      <w:numFmt w:val="bullet"/>
      <w:lvlText w:val="●"/>
      <w:lvlJc w:val="left"/>
      <w:pPr>
        <w:ind w:left="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num w:numId="1">
    <w:abstractNumId w:val="13"/>
  </w:num>
  <w:num w:numId="2">
    <w:abstractNumId w:val="9"/>
  </w:num>
  <w:num w:numId="3">
    <w:abstractNumId w:val="24"/>
  </w:num>
  <w:num w:numId="4">
    <w:abstractNumId w:val="7"/>
  </w:num>
  <w:num w:numId="5">
    <w:abstractNumId w:val="5"/>
  </w:num>
  <w:num w:numId="6">
    <w:abstractNumId w:val="15"/>
  </w:num>
  <w:num w:numId="7">
    <w:abstractNumId w:val="18"/>
  </w:num>
  <w:num w:numId="8">
    <w:abstractNumId w:val="27"/>
  </w:num>
  <w:num w:numId="9">
    <w:abstractNumId w:val="14"/>
  </w:num>
  <w:num w:numId="10">
    <w:abstractNumId w:val="1"/>
  </w:num>
  <w:num w:numId="11">
    <w:abstractNumId w:val="19"/>
  </w:num>
  <w:num w:numId="12">
    <w:abstractNumId w:val="25"/>
  </w:num>
  <w:num w:numId="13">
    <w:abstractNumId w:val="8"/>
  </w:num>
  <w:num w:numId="14">
    <w:abstractNumId w:val="22"/>
  </w:num>
  <w:num w:numId="15">
    <w:abstractNumId w:val="12"/>
  </w:num>
  <w:num w:numId="16">
    <w:abstractNumId w:val="17"/>
  </w:num>
  <w:num w:numId="17">
    <w:abstractNumId w:val="11"/>
  </w:num>
  <w:num w:numId="18">
    <w:abstractNumId w:val="10"/>
  </w:num>
  <w:num w:numId="19">
    <w:abstractNumId w:val="3"/>
  </w:num>
  <w:num w:numId="20">
    <w:abstractNumId w:val="16"/>
  </w:num>
  <w:num w:numId="21">
    <w:abstractNumId w:val="21"/>
  </w:num>
  <w:num w:numId="22">
    <w:abstractNumId w:val="4"/>
  </w:num>
  <w:num w:numId="23">
    <w:abstractNumId w:val="29"/>
  </w:num>
  <w:num w:numId="24">
    <w:abstractNumId w:val="28"/>
  </w:num>
  <w:num w:numId="25">
    <w:abstractNumId w:val="6"/>
  </w:num>
  <w:num w:numId="26">
    <w:abstractNumId w:val="26"/>
  </w:num>
  <w:num w:numId="27">
    <w:abstractNumId w:val="2"/>
  </w:num>
  <w:num w:numId="28">
    <w:abstractNumId w:val="20"/>
  </w:num>
  <w:num w:numId="29">
    <w:abstractNumId w:val="0"/>
  </w:num>
  <w:num w:numId="3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TrueTypeFonts/>
  <w:documentProtection w:enforcement="0"/>
  <w:defaultTabStop w:val="720"/>
  <w:compat>
    <w:useFELayout/>
    <w:compatSetting w:name="compatibilityMode" w:uri="http://schemas.microsoft.com/office/word" w:val="15"/>
  </w:compat>
  <w:rsids>
    <w:rsidRoot w:val="00000000"/>
    <w:rsid w:val="0A1C55C5"/>
    <w:rsid w:val="0C042D90"/>
    <w:rsid w:val="2E094915"/>
    <w:rsid w:val="2FE21E29"/>
    <w:rsid w:val="37A244E8"/>
    <w:rsid w:val="3DCD168B"/>
    <w:rsid w:val="49EE7CDB"/>
    <w:rsid w:val="79711576"/>
    <w:rsid w:val="7BC035F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</w:pPr>
    <w:rPr>
      <w:rFonts w:ascii="Arial" w:hAnsi="Arial" w:eastAsia="Arial" w:cs="Arial"/>
      <w:sz w:val="22"/>
      <w:szCs w:val="22"/>
    </w:rPr>
  </w:style>
  <w:style w:type="paragraph" w:styleId="2">
    <w:name w:val="heading 1"/>
    <w:basedOn w:val="1"/>
    <w:next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40" w:after="240"/>
    </w:pPr>
    <w:rPr>
      <w:b/>
      <w:bCs/>
      <w:sz w:val="48"/>
      <w:szCs w:val="48"/>
    </w:rPr>
  </w:style>
  <w:style w:type="paragraph" w:styleId="3">
    <w:name w:val="heading 2"/>
    <w:basedOn w:val="1"/>
    <w:next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25" w:after="225"/>
    </w:pPr>
    <w:rPr>
      <w:b/>
      <w:bCs/>
      <w:sz w:val="36"/>
      <w:szCs w:val="36"/>
    </w:rPr>
  </w:style>
  <w:style w:type="paragraph" w:styleId="4">
    <w:name w:val="heading 3"/>
    <w:basedOn w:val="1"/>
    <w:next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40" w:after="240"/>
    </w:pPr>
    <w:rPr>
      <w:b/>
      <w:bCs/>
      <w:sz w:val="28"/>
      <w:szCs w:val="28"/>
    </w:rPr>
  </w:style>
  <w:style w:type="paragraph" w:styleId="5">
    <w:name w:val="heading 4"/>
    <w:basedOn w:val="1"/>
    <w:next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55" w:after="255"/>
    </w:pPr>
    <w:rPr>
      <w:b/>
      <w:bCs/>
      <w:sz w:val="24"/>
      <w:szCs w:val="24"/>
    </w:rPr>
  </w:style>
  <w:style w:type="paragraph" w:styleId="6">
    <w:name w:val="heading 5"/>
    <w:basedOn w:val="1"/>
    <w:next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55" w:after="255"/>
    </w:pPr>
    <w:rPr>
      <w:b/>
      <w:bCs/>
      <w:sz w:val="18"/>
      <w:szCs w:val="18"/>
    </w:rPr>
  </w:style>
  <w:style w:type="paragraph" w:styleId="7">
    <w:name w:val="heading 6"/>
    <w:basedOn w:val="1"/>
    <w:next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360" w:after="360"/>
    </w:pPr>
    <w:rPr>
      <w:b/>
      <w:bCs/>
      <w:sz w:val="16"/>
      <w:szCs w:val="16"/>
    </w:rPr>
  </w:style>
  <w:style w:type="character" w:default="1" w:styleId="11">
    <w:name w:val="Default Paragraph Font"/>
    <w:semiHidden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9">
    <w:name w:val="Title"/>
    <w:basedOn w:val="1"/>
    <w:next w:val="1"/>
    <w:uiPriority w:val="0"/>
    <w:pPr>
      <w:keepNext/>
      <w:keepLines/>
      <w:pageBreakBefore w:val="0"/>
      <w:spacing w:before="480" w:after="120"/>
    </w:pPr>
    <w:rPr>
      <w:b/>
      <w:bCs/>
      <w:sz w:val="72"/>
      <w:szCs w:val="7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uiPriority w:val="0"/>
  </w:style>
</w:styles>
</file>

<file path=word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numbering" Target="numbering.xm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5</Pages>
  <Words>2568</Words>
  <Characters>4143</Characters>
  <TotalTime>0</TotalTime>
  <ScaleCrop>false</ScaleCrop>
  <LinksUpToDate>false</LinksUpToDate>
  <CharactersWithSpaces>4464</CharactersWithSpaces>
  <Application>WPS Office_12.1.0.24034_F1E327BC-269C-435d-A152-05C5408002CA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2025-12-14T07:22:00Z</dcterms:created>
  <dc:creator>pc</dc:creator>
  <cp:lastModifiedBy>申祎明</cp:lastModifiedBy>
  <dcterms:modified xsi:type="dcterms:W3CDTF">2025-12-14T07:45:08Z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ICV">
    <vt:lpwstr>2B420D3BC94F43F89798D4EFF7B3C167_13</vt:lpwstr>
  </property>
  <property fmtid="{D5CDD505-2E9C-101B-9397-08002B2CF9AE}" pid="4" name="KSOTemplateDocerSaveRecord">
    <vt:lpwstr>eyJoZGlkIjoiYjRlMmIyOWY4NTRmOWY5OWI2YzBjN2Y5MmFkYzQyYjEiLCJ1c2VySWQiOiIxNzM2MTA4NDM3In0=</vt:lpwstr>
  </property>
</Properties>
</file>